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45" w:rsidRPr="00FB0030" w:rsidRDefault="00A517F6" w:rsidP="008C0316">
      <w:pPr>
        <w:ind w:left="-426" w:firstLine="284"/>
        <w:rPr>
          <w:rFonts w:cs="Arial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56D838B" wp14:editId="455C4184">
            <wp:simplePos x="0" y="0"/>
            <wp:positionH relativeFrom="column">
              <wp:posOffset>5389245</wp:posOffset>
            </wp:positionH>
            <wp:positionV relativeFrom="paragraph">
              <wp:posOffset>-128905</wp:posOffset>
            </wp:positionV>
            <wp:extent cx="10287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00" y="21214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45" w:rsidRPr="00FB0030">
        <w:rPr>
          <w:rFonts w:cs="Arial"/>
          <w:sz w:val="20"/>
        </w:rPr>
        <w:t>The University of Edinburgh</w:t>
      </w:r>
    </w:p>
    <w:p w:rsidR="00A83445" w:rsidRPr="00FB0030" w:rsidRDefault="000736EE" w:rsidP="008C0316">
      <w:pPr>
        <w:ind w:left="-426" w:firstLine="284"/>
        <w:rPr>
          <w:rFonts w:cs="Arial"/>
          <w:sz w:val="20"/>
        </w:rPr>
      </w:pPr>
      <w:r>
        <w:rPr>
          <w:rFonts w:cs="Arial"/>
          <w:sz w:val="20"/>
        </w:rPr>
        <w:t>Occupational Health Service</w:t>
      </w:r>
    </w:p>
    <w:p w:rsidR="00A83445" w:rsidRPr="00FB0030" w:rsidRDefault="00A83445" w:rsidP="008C0316">
      <w:pPr>
        <w:ind w:left="-426" w:firstLine="284"/>
        <w:rPr>
          <w:rFonts w:cs="Arial"/>
          <w:sz w:val="20"/>
        </w:rPr>
      </w:pPr>
    </w:p>
    <w:p w:rsidR="00722948" w:rsidRDefault="00CD7EF8" w:rsidP="00722948">
      <w:pPr>
        <w:pStyle w:val="Heading1"/>
        <w:ind w:left="-425" w:firstLine="284"/>
        <w:jc w:val="left"/>
        <w:rPr>
          <w:rFonts w:cs="Arial"/>
          <w:sz w:val="22"/>
          <w:szCs w:val="22"/>
        </w:rPr>
      </w:pPr>
      <w:r w:rsidRPr="00B94841">
        <w:rPr>
          <w:rFonts w:cs="Arial"/>
          <w:sz w:val="22"/>
          <w:szCs w:val="22"/>
          <w:highlight w:val="yellow"/>
        </w:rPr>
        <w:t>MANAGEMENT REFERRAL FORM</w:t>
      </w:r>
      <w:r w:rsidR="00722948">
        <w:rPr>
          <w:rFonts w:cs="Arial"/>
          <w:sz w:val="22"/>
          <w:szCs w:val="22"/>
        </w:rPr>
        <w:t xml:space="preserve"> - </w:t>
      </w:r>
      <w:r w:rsidR="00A83445" w:rsidRPr="00CD7EF8">
        <w:rPr>
          <w:rFonts w:cs="Arial"/>
          <w:sz w:val="22"/>
          <w:szCs w:val="22"/>
        </w:rPr>
        <w:t>Request for Occupational Health Advice</w:t>
      </w:r>
    </w:p>
    <w:p w:rsidR="00722948" w:rsidRDefault="00722948" w:rsidP="00722948">
      <w:pPr>
        <w:pStyle w:val="Heading1"/>
        <w:ind w:left="-425" w:firstLine="284"/>
        <w:jc w:val="left"/>
        <w:rPr>
          <w:sz w:val="22"/>
          <w:szCs w:val="22"/>
        </w:rPr>
      </w:pPr>
      <w:r w:rsidRPr="00722948">
        <w:rPr>
          <w:sz w:val="22"/>
          <w:szCs w:val="22"/>
        </w:rPr>
        <w:t>Strictly private and confidential</w:t>
      </w:r>
    </w:p>
    <w:p w:rsidR="00722948" w:rsidRPr="00722948" w:rsidRDefault="00722948" w:rsidP="00722948"/>
    <w:p w:rsidR="00A83445" w:rsidRPr="00630827" w:rsidRDefault="00A83445" w:rsidP="008C0316">
      <w:pPr>
        <w:ind w:left="-426" w:firstLine="284"/>
        <w:jc w:val="both"/>
        <w:rPr>
          <w:rFonts w:cs="Arial"/>
          <w:b/>
          <w:sz w:val="22"/>
          <w:szCs w:val="22"/>
        </w:rPr>
      </w:pPr>
      <w:r w:rsidRPr="00630827">
        <w:rPr>
          <w:rFonts w:cs="Arial"/>
          <w:b/>
          <w:sz w:val="22"/>
          <w:szCs w:val="22"/>
        </w:rPr>
        <w:t>GUI</w:t>
      </w:r>
      <w:r w:rsidR="003F1D19">
        <w:rPr>
          <w:rFonts w:cs="Arial"/>
          <w:b/>
          <w:sz w:val="22"/>
          <w:szCs w:val="22"/>
        </w:rPr>
        <w:t>DANCE NOTES for completion of this form</w:t>
      </w:r>
    </w:p>
    <w:p w:rsidR="0072172A" w:rsidRDefault="0072172A" w:rsidP="00B64208">
      <w:pPr>
        <w:jc w:val="both"/>
        <w:rPr>
          <w:rFonts w:cs="Arial"/>
          <w:sz w:val="20"/>
        </w:rPr>
      </w:pPr>
    </w:p>
    <w:p w:rsidR="0072172A" w:rsidRDefault="0072172A" w:rsidP="0072172A">
      <w:pPr>
        <w:ind w:left="-142"/>
        <w:jc w:val="both"/>
        <w:rPr>
          <w:rFonts w:cs="Arial"/>
          <w:sz w:val="22"/>
          <w:szCs w:val="22"/>
        </w:rPr>
      </w:pPr>
      <w:r w:rsidRPr="0072172A">
        <w:rPr>
          <w:rFonts w:cs="Arial"/>
          <w:sz w:val="20"/>
        </w:rPr>
        <w:t xml:space="preserve">You </w:t>
      </w:r>
      <w:r w:rsidRPr="00683D46">
        <w:rPr>
          <w:rFonts w:cs="Arial"/>
          <w:i/>
          <w:sz w:val="20"/>
        </w:rPr>
        <w:t>must</w:t>
      </w:r>
      <w:r w:rsidRPr="0072172A">
        <w:rPr>
          <w:rFonts w:cs="Arial"/>
          <w:sz w:val="20"/>
        </w:rPr>
        <w:t xml:space="preserve"> ensure your employee is fully aware of the reasons for the r</w:t>
      </w:r>
      <w:r w:rsidR="00EE721B">
        <w:rPr>
          <w:rFonts w:cs="Arial"/>
          <w:sz w:val="20"/>
        </w:rPr>
        <w:t>eferral, otherwise the Occupational Health Service (OHS) will not be able to proceed, and offer an appointment.</w:t>
      </w:r>
      <w:r w:rsidR="00EE721B" w:rsidRPr="00EE721B">
        <w:rPr>
          <w:rFonts w:cs="Arial"/>
          <w:sz w:val="22"/>
          <w:szCs w:val="22"/>
        </w:rPr>
        <w:t xml:space="preserve"> </w:t>
      </w:r>
    </w:p>
    <w:p w:rsidR="00EE721B" w:rsidRPr="0072172A" w:rsidRDefault="00EE721B" w:rsidP="0072172A">
      <w:pPr>
        <w:ind w:left="-142"/>
        <w:jc w:val="both"/>
        <w:rPr>
          <w:rFonts w:cs="Arial"/>
          <w:sz w:val="20"/>
        </w:rPr>
      </w:pPr>
    </w:p>
    <w:p w:rsidR="00E25341" w:rsidRDefault="0072172A" w:rsidP="00E25341">
      <w:pPr>
        <w:ind w:left="-142"/>
        <w:jc w:val="both"/>
        <w:rPr>
          <w:rFonts w:cs="Arial"/>
          <w:sz w:val="20"/>
        </w:rPr>
      </w:pPr>
      <w:r w:rsidRPr="0072172A">
        <w:rPr>
          <w:rFonts w:cs="Arial"/>
          <w:sz w:val="20"/>
        </w:rPr>
        <w:t xml:space="preserve">You must complete all sections of the form. </w:t>
      </w:r>
      <w:r w:rsidR="00E25341" w:rsidRPr="005E7270">
        <w:rPr>
          <w:rFonts w:cs="Arial"/>
          <w:sz w:val="20"/>
        </w:rPr>
        <w:t>Forms not fully completed will be returned to the referring manager, and may delay the process.</w:t>
      </w:r>
    </w:p>
    <w:p w:rsidR="00E25341" w:rsidRPr="0072172A" w:rsidRDefault="00E25341" w:rsidP="00E25341">
      <w:pPr>
        <w:ind w:left="-142"/>
        <w:jc w:val="both"/>
        <w:rPr>
          <w:rFonts w:cs="Arial"/>
          <w:sz w:val="20"/>
        </w:rPr>
      </w:pPr>
    </w:p>
    <w:p w:rsidR="0072172A" w:rsidRDefault="00250C31" w:rsidP="0072172A">
      <w:pPr>
        <w:ind w:left="-142"/>
        <w:jc w:val="both"/>
      </w:pPr>
      <w:r w:rsidRPr="00250C31">
        <w:rPr>
          <w:rFonts w:cs="Arial"/>
          <w:sz w:val="20"/>
        </w:rPr>
        <w:t>This document forms part of the clinical notes</w:t>
      </w:r>
      <w:r w:rsidR="00545FC0">
        <w:rPr>
          <w:rFonts w:cs="Arial"/>
          <w:sz w:val="20"/>
        </w:rPr>
        <w:t>,</w:t>
      </w:r>
      <w:r w:rsidRPr="00250C31">
        <w:rPr>
          <w:rFonts w:cs="Arial"/>
          <w:sz w:val="20"/>
        </w:rPr>
        <w:t xml:space="preserve"> and is treated in medical confidence</w:t>
      </w:r>
      <w:r>
        <w:rPr>
          <w:rFonts w:cs="Arial"/>
          <w:sz w:val="20"/>
        </w:rPr>
        <w:t>.</w:t>
      </w:r>
      <w:r w:rsidR="00485B8C" w:rsidRPr="00485B8C">
        <w:t xml:space="preserve"> </w:t>
      </w:r>
    </w:p>
    <w:p w:rsidR="0072172A" w:rsidRPr="0072172A" w:rsidRDefault="0072172A" w:rsidP="00E25341">
      <w:pPr>
        <w:jc w:val="both"/>
        <w:rPr>
          <w:rFonts w:cs="Arial"/>
          <w:sz w:val="20"/>
        </w:rPr>
      </w:pPr>
    </w:p>
    <w:p w:rsidR="0072172A" w:rsidRDefault="00E25341" w:rsidP="0072172A">
      <w:pPr>
        <w:ind w:left="-142"/>
        <w:jc w:val="both"/>
        <w:rPr>
          <w:rFonts w:cs="Arial"/>
          <w:sz w:val="20"/>
        </w:rPr>
      </w:pPr>
      <w:r w:rsidRPr="005E7270">
        <w:rPr>
          <w:sz w:val="20"/>
        </w:rPr>
        <w:t>The content of this document will be discussed with the employee concerned during any consultation process.</w:t>
      </w:r>
      <w:r>
        <w:rPr>
          <w:sz w:val="20"/>
        </w:rPr>
        <w:t xml:space="preserve"> OHS advise y</w:t>
      </w:r>
      <w:r w:rsidR="0072172A" w:rsidRPr="0072172A">
        <w:rPr>
          <w:rFonts w:cs="Arial"/>
          <w:sz w:val="20"/>
        </w:rPr>
        <w:t xml:space="preserve">our employee </w:t>
      </w:r>
      <w:r w:rsidRPr="005E7270">
        <w:rPr>
          <w:rFonts w:cs="Arial"/>
          <w:i/>
          <w:sz w:val="20"/>
        </w:rPr>
        <w:t>should</w:t>
      </w:r>
      <w:r>
        <w:rPr>
          <w:rFonts w:cs="Arial"/>
          <w:i/>
          <w:sz w:val="20"/>
        </w:rPr>
        <w:t xml:space="preserve"> </w:t>
      </w:r>
      <w:r w:rsidR="0072172A" w:rsidRPr="0072172A">
        <w:rPr>
          <w:rFonts w:cs="Arial"/>
          <w:sz w:val="20"/>
        </w:rPr>
        <w:t xml:space="preserve">be given an opportunity to read </w:t>
      </w:r>
      <w:r w:rsidR="003433E5">
        <w:rPr>
          <w:rFonts w:cs="Arial"/>
          <w:sz w:val="20"/>
        </w:rPr>
        <w:t xml:space="preserve">and have copy of </w:t>
      </w:r>
      <w:r w:rsidR="0072172A" w:rsidRPr="0072172A">
        <w:rPr>
          <w:rFonts w:cs="Arial"/>
          <w:sz w:val="20"/>
        </w:rPr>
        <w:t xml:space="preserve">the form. They </w:t>
      </w:r>
      <w:r w:rsidR="0072172A" w:rsidRPr="0072172A">
        <w:rPr>
          <w:rFonts w:cs="Arial"/>
          <w:i/>
          <w:sz w:val="20"/>
        </w:rPr>
        <w:t>must</w:t>
      </w:r>
      <w:r w:rsidR="0072172A" w:rsidRPr="0072172A">
        <w:rPr>
          <w:rFonts w:cs="Arial"/>
          <w:sz w:val="20"/>
        </w:rPr>
        <w:t xml:space="preserve"> </w:t>
      </w:r>
      <w:r w:rsidR="00EE721B">
        <w:rPr>
          <w:rFonts w:cs="Arial"/>
          <w:sz w:val="20"/>
        </w:rPr>
        <w:t xml:space="preserve">indicate their </w:t>
      </w:r>
      <w:r w:rsidR="0072172A" w:rsidRPr="0072172A">
        <w:rPr>
          <w:rFonts w:cs="Arial"/>
          <w:sz w:val="20"/>
        </w:rPr>
        <w:t xml:space="preserve">consent </w:t>
      </w:r>
      <w:r w:rsidR="00EE721B">
        <w:rPr>
          <w:rFonts w:cs="Arial"/>
          <w:sz w:val="20"/>
        </w:rPr>
        <w:t>to referral</w:t>
      </w:r>
      <w:r w:rsidR="001D50CF">
        <w:rPr>
          <w:rFonts w:cs="Arial"/>
          <w:sz w:val="20"/>
        </w:rPr>
        <w:t xml:space="preserve"> to OHS</w:t>
      </w:r>
      <w:r w:rsidR="00EE721B">
        <w:rPr>
          <w:rFonts w:cs="Arial"/>
          <w:sz w:val="20"/>
        </w:rPr>
        <w:t xml:space="preserve"> </w:t>
      </w:r>
      <w:r w:rsidR="0072172A" w:rsidRPr="0072172A">
        <w:rPr>
          <w:rFonts w:cs="Arial"/>
          <w:sz w:val="20"/>
        </w:rPr>
        <w:t>before a referral is made.</w:t>
      </w:r>
      <w:r w:rsidRPr="00E25341">
        <w:rPr>
          <w:sz w:val="20"/>
        </w:rPr>
        <w:t xml:space="preserve"> </w:t>
      </w:r>
    </w:p>
    <w:p w:rsidR="00545FC0" w:rsidRDefault="00545FC0" w:rsidP="0072172A">
      <w:pPr>
        <w:ind w:left="-142"/>
        <w:jc w:val="both"/>
        <w:rPr>
          <w:rFonts w:cs="Arial"/>
          <w:sz w:val="20"/>
        </w:rPr>
      </w:pPr>
    </w:p>
    <w:p w:rsidR="00545FC0" w:rsidRDefault="00545FC0" w:rsidP="00545FC0">
      <w:pPr>
        <w:ind w:left="-142"/>
        <w:jc w:val="both"/>
        <w:rPr>
          <w:rFonts w:cs="Arial"/>
          <w:sz w:val="20"/>
        </w:rPr>
      </w:pPr>
      <w:r w:rsidRPr="00545FC0">
        <w:rPr>
          <w:rFonts w:cs="Arial"/>
          <w:sz w:val="20"/>
        </w:rPr>
        <w:t>Employees have the right to refuse to attend Occupational Health. However, the employee should under</w:t>
      </w:r>
      <w:r>
        <w:rPr>
          <w:rFonts w:cs="Arial"/>
          <w:sz w:val="20"/>
        </w:rPr>
        <w:t>stand that refusal to attend an</w:t>
      </w:r>
      <w:r w:rsidRPr="00545FC0">
        <w:rPr>
          <w:rFonts w:cs="Arial"/>
          <w:sz w:val="20"/>
        </w:rPr>
        <w:t xml:space="preserve"> OHS appointment may mean that further management action is taken </w:t>
      </w:r>
      <w:r w:rsidRPr="00545FC0">
        <w:rPr>
          <w:rFonts w:cs="Arial"/>
          <w:i/>
          <w:sz w:val="20"/>
        </w:rPr>
        <w:t>without</w:t>
      </w:r>
      <w:r w:rsidRPr="00545FC0">
        <w:rPr>
          <w:rFonts w:cs="Arial"/>
          <w:sz w:val="20"/>
        </w:rPr>
        <w:t xml:space="preserve"> the benefit of medical advice.</w:t>
      </w:r>
    </w:p>
    <w:p w:rsidR="00B64208" w:rsidRDefault="00B64208" w:rsidP="00545FC0">
      <w:pPr>
        <w:ind w:left="-142"/>
        <w:jc w:val="both"/>
        <w:rPr>
          <w:rFonts w:cs="Arial"/>
          <w:sz w:val="20"/>
        </w:rPr>
      </w:pPr>
    </w:p>
    <w:p w:rsidR="00B64208" w:rsidRDefault="00B64208" w:rsidP="00545FC0">
      <w:pPr>
        <w:ind w:left="-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Additional guidance on the management referral process: </w:t>
      </w:r>
      <w:hyperlink r:id="rId8" w:history="1">
        <w:r w:rsidRPr="00E50790">
          <w:rPr>
            <w:rStyle w:val="Hyperlink"/>
            <w:rFonts w:cs="Arial"/>
            <w:sz w:val="20"/>
          </w:rPr>
          <w:t>https://www.ed.ac.uk/health-safety/occupational-health/managers/referral/management-referral</w:t>
        </w:r>
      </w:hyperlink>
      <w:r>
        <w:rPr>
          <w:rFonts w:cs="Arial"/>
          <w:sz w:val="20"/>
        </w:rPr>
        <w:t xml:space="preserve"> </w:t>
      </w:r>
    </w:p>
    <w:p w:rsidR="00545FC0" w:rsidRDefault="00545FC0" w:rsidP="00545FC0">
      <w:pPr>
        <w:ind w:left="-142"/>
        <w:jc w:val="both"/>
        <w:rPr>
          <w:rFonts w:cs="Arial"/>
          <w:sz w:val="20"/>
        </w:rPr>
      </w:pPr>
    </w:p>
    <w:p w:rsidR="00250C31" w:rsidRPr="00545FC0" w:rsidRDefault="00545FC0" w:rsidP="00545FC0">
      <w:pPr>
        <w:ind w:left="-142"/>
        <w:jc w:val="both"/>
        <w:rPr>
          <w:rFonts w:cs="Arial"/>
          <w:b/>
          <w:sz w:val="22"/>
          <w:szCs w:val="22"/>
        </w:rPr>
      </w:pPr>
      <w:r w:rsidRPr="00250C31"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A2C82" wp14:editId="5B9A62F9">
                <wp:simplePos x="0" y="0"/>
                <wp:positionH relativeFrom="column">
                  <wp:posOffset>-173990</wp:posOffset>
                </wp:positionH>
                <wp:positionV relativeFrom="paragraph">
                  <wp:posOffset>272415</wp:posOffset>
                </wp:positionV>
                <wp:extent cx="6407150" cy="18986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C31" w:rsidRPr="003A61DE" w:rsidRDefault="00545FC0" w:rsidP="00545FC0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="00250C31" w:rsidRPr="003A61DE">
                              <w:rPr>
                                <w:rFonts w:cs="Arial"/>
                                <w:sz w:val="20"/>
                              </w:rPr>
                              <w:t xml:space="preserve">Employee consent is required </w:t>
                            </w:r>
                            <w:r w:rsidR="00250C31" w:rsidRPr="003A61DE">
                              <w:rPr>
                                <w:rFonts w:cs="Arial"/>
                                <w:i/>
                                <w:sz w:val="20"/>
                              </w:rPr>
                              <w:t>prior</w:t>
                            </w:r>
                            <w:r w:rsidR="00250C31" w:rsidRPr="003A61DE">
                              <w:rPr>
                                <w:rFonts w:cs="Arial"/>
                                <w:sz w:val="20"/>
                              </w:rPr>
                              <w:t xml:space="preserve"> to the release of an occupational health report and/ or feedback being given to the referr</w:t>
                            </w:r>
                            <w:r w:rsidR="009A2267">
                              <w:rPr>
                                <w:rFonts w:cs="Arial"/>
                                <w:sz w:val="20"/>
                              </w:rPr>
                              <w:t>ing manager or HR Partner</w:t>
                            </w:r>
                            <w:r w:rsidR="00250C31" w:rsidRPr="003A61DE">
                              <w:rPr>
                                <w:rFonts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250C31" w:rsidRDefault="00250C31" w:rsidP="00250C31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3A61DE" w:rsidRDefault="00545FC0" w:rsidP="00250C31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="00250C31">
                              <w:rPr>
                                <w:rFonts w:cs="Arial"/>
                                <w:sz w:val="20"/>
                              </w:rPr>
                              <w:t>When an employee</w:t>
                            </w:r>
                            <w:r w:rsidR="00250C31" w:rsidRPr="00FB0030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3A61DE">
                              <w:rPr>
                                <w:rFonts w:cs="Arial"/>
                                <w:sz w:val="20"/>
                              </w:rPr>
                              <w:t>wishes to have sight of the report prior to it being released, they have 48 hours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to read/ </w:t>
                            </w:r>
                            <w:r w:rsidR="003A61DE">
                              <w:rPr>
                                <w:rFonts w:cs="Arial"/>
                                <w:sz w:val="20"/>
                              </w:rPr>
                              <w:t xml:space="preserve">respond if received by email, or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5 working days if by post.</w:t>
                            </w:r>
                          </w:p>
                          <w:p w:rsidR="003A61DE" w:rsidRDefault="003A61DE" w:rsidP="00250C31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3A61DE" w:rsidRDefault="003A61DE" w:rsidP="00250C31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Pr="003A61DE">
                              <w:rPr>
                                <w:rFonts w:cs="Arial"/>
                                <w:sz w:val="20"/>
                              </w:rPr>
                              <w:t xml:space="preserve">If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OHS do not receive confirmation from the employee of </w:t>
                            </w:r>
                            <w:r w:rsidRPr="003A61DE">
                              <w:rPr>
                                <w:rFonts w:cs="Arial"/>
                                <w:sz w:val="20"/>
                              </w:rPr>
                              <w:t xml:space="preserve">continued consent,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it is</w:t>
                            </w:r>
                            <w:r w:rsidRPr="003A61DE">
                              <w:rPr>
                                <w:rFonts w:cs="Arial"/>
                                <w:sz w:val="20"/>
                              </w:rPr>
                              <w:t xml:space="preserve"> assume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d</w:t>
                            </w:r>
                            <w:r w:rsidRPr="003A61DE">
                              <w:rPr>
                                <w:rFonts w:cs="Arial"/>
                                <w:sz w:val="20"/>
                              </w:rPr>
                              <w:t xml:space="preserve"> that consent has been withdrawn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, and the referring manager will be informed that</w:t>
                            </w:r>
                            <w:r w:rsidRPr="003A61DE">
                              <w:rPr>
                                <w:rFonts w:cs="Arial"/>
                                <w:sz w:val="20"/>
                              </w:rPr>
                              <w:t xml:space="preserve"> we cannot progress the referral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:rsidR="003A61DE" w:rsidRDefault="003A61DE" w:rsidP="00250C31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250C31" w:rsidRPr="00545FC0" w:rsidRDefault="003A61DE" w:rsidP="00545FC0">
                            <w:pPr>
                              <w:ind w:hanging="10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="00250C31" w:rsidRPr="00FB0030">
                              <w:rPr>
                                <w:rFonts w:cs="Arial"/>
                                <w:sz w:val="20"/>
                              </w:rPr>
                              <w:t>Due to legislative requirement of medical confidentialit</w:t>
                            </w:r>
                            <w:r w:rsidR="00250C31">
                              <w:rPr>
                                <w:rFonts w:cs="Arial"/>
                                <w:sz w:val="20"/>
                              </w:rPr>
                              <w:t>y the Occupational Health Adviso</w:t>
                            </w:r>
                            <w:r w:rsidR="00250C31" w:rsidRPr="00FB0030">
                              <w:rPr>
                                <w:rFonts w:cs="Arial"/>
                                <w:sz w:val="20"/>
                              </w:rPr>
                              <w:t>r/</w:t>
                            </w:r>
                            <w:r w:rsidR="00250C3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50C31" w:rsidRPr="00FB0030">
                              <w:rPr>
                                <w:rFonts w:cs="Arial"/>
                                <w:sz w:val="20"/>
                              </w:rPr>
                              <w:t>Physician may be restricted in the information provided; where this has significantly restricted any feedback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  <w:r w:rsidR="00250C31" w:rsidRPr="00FB0030">
                              <w:rPr>
                                <w:rFonts w:cs="Arial"/>
                                <w:sz w:val="20"/>
                              </w:rPr>
                              <w:t xml:space="preserve"> this may be indicated in the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A2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21.45pt;width:504.5pt;height:1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" stroked="f">
                <v:textbox>
                  <w:txbxContent>
                    <w:p w:rsidR="00250C31" w:rsidRPr="003A61DE" w:rsidRDefault="00545FC0" w:rsidP="00545FC0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="00250C31" w:rsidRPr="003A61DE">
                        <w:rPr>
                          <w:rFonts w:cs="Arial"/>
                          <w:sz w:val="20"/>
                        </w:rPr>
                        <w:t xml:space="preserve">Employee consent is required </w:t>
                      </w:r>
                      <w:r w:rsidR="00250C31" w:rsidRPr="003A61DE">
                        <w:rPr>
                          <w:rFonts w:cs="Arial"/>
                          <w:i/>
                          <w:sz w:val="20"/>
                        </w:rPr>
                        <w:t>prior</w:t>
                      </w:r>
                      <w:r w:rsidR="00250C31" w:rsidRPr="003A61DE">
                        <w:rPr>
                          <w:rFonts w:cs="Arial"/>
                          <w:sz w:val="20"/>
                        </w:rPr>
                        <w:t xml:space="preserve"> to the release of an occupational health report and/ or feedback being given to the referr</w:t>
                      </w:r>
                      <w:r w:rsidR="009A2267">
                        <w:rPr>
                          <w:rFonts w:cs="Arial"/>
                          <w:sz w:val="20"/>
                        </w:rPr>
                        <w:t>ing manager or HR Partner</w:t>
                      </w:r>
                      <w:r w:rsidR="00250C31" w:rsidRPr="003A61DE">
                        <w:rPr>
                          <w:rFonts w:cs="Arial"/>
                          <w:sz w:val="20"/>
                        </w:rPr>
                        <w:t xml:space="preserve">. </w:t>
                      </w:r>
                    </w:p>
                    <w:p w:rsidR="00250C31" w:rsidRDefault="00250C31" w:rsidP="00250C31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</w:p>
                    <w:p w:rsidR="003A61DE" w:rsidRDefault="00545FC0" w:rsidP="00250C31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="00250C31">
                        <w:rPr>
                          <w:rFonts w:cs="Arial"/>
                          <w:sz w:val="20"/>
                        </w:rPr>
                        <w:t>When an employee</w:t>
                      </w:r>
                      <w:r w:rsidR="00250C31" w:rsidRPr="00FB0030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3A61DE">
                        <w:rPr>
                          <w:rFonts w:cs="Arial"/>
                          <w:sz w:val="20"/>
                        </w:rPr>
                        <w:t>wishes to have sight of the report prior to it being released, they have 48 hours</w:t>
                      </w:r>
                      <w:r>
                        <w:rPr>
                          <w:rFonts w:cs="Arial"/>
                          <w:sz w:val="20"/>
                        </w:rPr>
                        <w:t xml:space="preserve"> to read/ </w:t>
                      </w:r>
                      <w:r w:rsidR="003A61DE">
                        <w:rPr>
                          <w:rFonts w:cs="Arial"/>
                          <w:sz w:val="20"/>
                        </w:rPr>
                        <w:t xml:space="preserve">respond if received by email, or </w:t>
                      </w:r>
                      <w:r>
                        <w:rPr>
                          <w:rFonts w:cs="Arial"/>
                          <w:sz w:val="20"/>
                        </w:rPr>
                        <w:t>5 working days if by post.</w:t>
                      </w:r>
                    </w:p>
                    <w:p w:rsidR="003A61DE" w:rsidRDefault="003A61DE" w:rsidP="00250C31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</w:p>
                    <w:p w:rsidR="003A61DE" w:rsidRDefault="003A61DE" w:rsidP="00250C31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Pr="003A61DE">
                        <w:rPr>
                          <w:rFonts w:cs="Arial"/>
                          <w:sz w:val="20"/>
                        </w:rPr>
                        <w:t xml:space="preserve">If </w:t>
                      </w:r>
                      <w:r>
                        <w:rPr>
                          <w:rFonts w:cs="Arial"/>
                          <w:sz w:val="20"/>
                        </w:rPr>
                        <w:t xml:space="preserve">OHS do not receive confirmation from the employee of </w:t>
                      </w:r>
                      <w:r w:rsidRPr="003A61DE">
                        <w:rPr>
                          <w:rFonts w:cs="Arial"/>
                          <w:sz w:val="20"/>
                        </w:rPr>
                        <w:t xml:space="preserve">continued consent, </w:t>
                      </w:r>
                      <w:r>
                        <w:rPr>
                          <w:rFonts w:cs="Arial"/>
                          <w:sz w:val="20"/>
                        </w:rPr>
                        <w:t>it is</w:t>
                      </w:r>
                      <w:r w:rsidRPr="003A61DE">
                        <w:rPr>
                          <w:rFonts w:cs="Arial"/>
                          <w:sz w:val="20"/>
                        </w:rPr>
                        <w:t xml:space="preserve"> assume</w:t>
                      </w:r>
                      <w:r>
                        <w:rPr>
                          <w:rFonts w:cs="Arial"/>
                          <w:sz w:val="20"/>
                        </w:rPr>
                        <w:t>d</w:t>
                      </w:r>
                      <w:r w:rsidRPr="003A61DE">
                        <w:rPr>
                          <w:rFonts w:cs="Arial"/>
                          <w:sz w:val="20"/>
                        </w:rPr>
                        <w:t xml:space="preserve"> that consent has been withdrawn</w:t>
                      </w:r>
                      <w:r>
                        <w:rPr>
                          <w:rFonts w:cs="Arial"/>
                          <w:sz w:val="20"/>
                        </w:rPr>
                        <w:t>, and the referring manager will be informed that</w:t>
                      </w:r>
                      <w:r w:rsidRPr="003A61DE">
                        <w:rPr>
                          <w:rFonts w:cs="Arial"/>
                          <w:sz w:val="20"/>
                        </w:rPr>
                        <w:t xml:space="preserve"> we cannot progress the referral</w:t>
                      </w:r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:rsidR="003A61DE" w:rsidRDefault="003A61DE" w:rsidP="00250C31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</w:p>
                    <w:p w:rsidR="00250C31" w:rsidRPr="00545FC0" w:rsidRDefault="003A61DE" w:rsidP="00545FC0">
                      <w:pPr>
                        <w:ind w:hanging="108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="00250C31" w:rsidRPr="00FB0030">
                        <w:rPr>
                          <w:rFonts w:cs="Arial"/>
                          <w:sz w:val="20"/>
                        </w:rPr>
                        <w:t>Due to legislative requirement of medical confidentialit</w:t>
                      </w:r>
                      <w:r w:rsidR="00250C31">
                        <w:rPr>
                          <w:rFonts w:cs="Arial"/>
                          <w:sz w:val="20"/>
                        </w:rPr>
                        <w:t>y the Occupational Health Adviso</w:t>
                      </w:r>
                      <w:r w:rsidR="00250C31" w:rsidRPr="00FB0030">
                        <w:rPr>
                          <w:rFonts w:cs="Arial"/>
                          <w:sz w:val="20"/>
                        </w:rPr>
                        <w:t>r/</w:t>
                      </w:r>
                      <w:r w:rsidR="00250C3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50C31" w:rsidRPr="00FB0030">
                        <w:rPr>
                          <w:rFonts w:cs="Arial"/>
                          <w:sz w:val="20"/>
                        </w:rPr>
                        <w:t>Physician may be restricted in the information provided; where this has significantly restricted any feedback</w:t>
                      </w:r>
                      <w:r>
                        <w:rPr>
                          <w:rFonts w:cs="Arial"/>
                          <w:sz w:val="20"/>
                        </w:rPr>
                        <w:t>,</w:t>
                      </w:r>
                      <w:r w:rsidR="00250C31" w:rsidRPr="00FB0030">
                        <w:rPr>
                          <w:rFonts w:cs="Arial"/>
                          <w:sz w:val="20"/>
                        </w:rPr>
                        <w:t xml:space="preserve"> this may be indicated in the report.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5FC0">
        <w:rPr>
          <w:rFonts w:cs="Arial"/>
          <w:b/>
          <w:sz w:val="22"/>
          <w:szCs w:val="22"/>
        </w:rPr>
        <w:t>GUIDANCE NOTES for release of Occupational Health report</w:t>
      </w:r>
    </w:p>
    <w:tbl>
      <w:tblPr>
        <w:tblW w:w="10036" w:type="dxa"/>
        <w:tblInd w:w="-147" w:type="dxa"/>
        <w:shd w:val="clear" w:color="auto" w:fill="FDE9D9" w:themeFill="accent6" w:themeFillTint="33"/>
        <w:tblLayout w:type="fixed"/>
        <w:tblLook w:val="01E0" w:firstRow="1" w:lastRow="1" w:firstColumn="1" w:lastColumn="1" w:noHBand="0" w:noVBand="0"/>
      </w:tblPr>
      <w:tblGrid>
        <w:gridCol w:w="10036"/>
      </w:tblGrid>
      <w:tr w:rsidR="00A83445" w:rsidRPr="00FB0030" w:rsidTr="003F1D19">
        <w:trPr>
          <w:trHeight w:val="1266"/>
        </w:trPr>
        <w:tc>
          <w:tcPr>
            <w:tcW w:w="10036" w:type="dxa"/>
            <w:shd w:val="clear" w:color="auto" w:fill="FDE9D9" w:themeFill="accent6" w:themeFillTint="33"/>
          </w:tcPr>
          <w:p w:rsidR="00545FC0" w:rsidRDefault="00545FC0" w:rsidP="005F4AF8">
            <w:pPr>
              <w:rPr>
                <w:rFonts w:cs="Arial"/>
                <w:b/>
                <w:sz w:val="22"/>
                <w:szCs w:val="22"/>
              </w:rPr>
            </w:pPr>
            <w:r w:rsidRPr="00545FC0">
              <w:rPr>
                <w:rFonts w:cs="Arial"/>
                <w:b/>
                <w:sz w:val="22"/>
                <w:szCs w:val="22"/>
              </w:rPr>
              <w:t>Work-related stress</w:t>
            </w:r>
          </w:p>
          <w:p w:rsidR="00545FC0" w:rsidRPr="00545FC0" w:rsidRDefault="00545FC0" w:rsidP="005F4AF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t>Please refer to</w:t>
            </w:r>
            <w:r w:rsidRPr="0072172A">
              <w:rPr>
                <w:rFonts w:cs="Arial"/>
                <w:sz w:val="20"/>
              </w:rPr>
              <w:t xml:space="preserve"> the manager responsibilities on the</w:t>
            </w:r>
            <w:r>
              <w:rPr>
                <w:rFonts w:cs="Arial"/>
                <w:sz w:val="20"/>
              </w:rPr>
              <w:t xml:space="preserve"> following University web page: </w:t>
            </w:r>
            <w:hyperlink r:id="rId9" w:history="1">
              <w:r w:rsidRPr="00E50790">
                <w:rPr>
                  <w:rStyle w:val="Hyperlink"/>
                  <w:rFonts w:cs="Arial"/>
                  <w:sz w:val="20"/>
                </w:rPr>
                <w:t>https://www.ed.ac.uk/health-safety/occupational-health/managers/general-health/stress</w:t>
              </w:r>
            </w:hyperlink>
          </w:p>
          <w:p w:rsidR="00545FC0" w:rsidRDefault="00545FC0" w:rsidP="005F4AF8">
            <w:pPr>
              <w:rPr>
                <w:rFonts w:cs="Arial"/>
                <w:b/>
                <w:sz w:val="22"/>
                <w:szCs w:val="22"/>
              </w:rPr>
            </w:pPr>
          </w:p>
          <w:p w:rsidR="005F4AF8" w:rsidRDefault="005F4AF8" w:rsidP="005F4AF8">
            <w:pPr>
              <w:rPr>
                <w:rFonts w:cs="Arial"/>
                <w:b/>
                <w:sz w:val="22"/>
                <w:szCs w:val="22"/>
              </w:rPr>
            </w:pPr>
            <w:r w:rsidRPr="005F4AF8">
              <w:rPr>
                <w:rFonts w:cs="Arial"/>
                <w:b/>
                <w:sz w:val="22"/>
                <w:szCs w:val="22"/>
              </w:rPr>
              <w:t>DSE assessments</w:t>
            </w:r>
          </w:p>
          <w:p w:rsidR="005F4AF8" w:rsidRPr="005F4AF8" w:rsidRDefault="005F4AF8" w:rsidP="005F4AF8">
            <w:pPr>
              <w:pStyle w:val="Heading1"/>
              <w:spacing w:line="276" w:lineRule="auto"/>
              <w:jc w:val="left"/>
              <w:rPr>
                <w:sz w:val="20"/>
              </w:rPr>
            </w:pPr>
            <w:r w:rsidRPr="005F4AF8">
              <w:rPr>
                <w:b w:val="0"/>
                <w:sz w:val="20"/>
              </w:rPr>
              <w:t>Please note that DSE (desk screen equipment) advice is found through the Health &amp; Safety web pages and not occupational health:</w:t>
            </w:r>
            <w:r w:rsidRPr="005F4AF8">
              <w:rPr>
                <w:b w:val="0"/>
              </w:rPr>
              <w:t xml:space="preserve"> </w:t>
            </w:r>
            <w:hyperlink r:id="rId10" w:history="1">
              <w:r w:rsidRPr="005F4AF8">
                <w:rPr>
                  <w:rStyle w:val="Hyperlink"/>
                  <w:rFonts w:cs="Arial"/>
                  <w:b w:val="0"/>
                  <w:sz w:val="20"/>
                </w:rPr>
                <w:t>https://www.ed.ac.uk/health-safety/guidance/workplaces-general/personal-computing</w:t>
              </w:r>
            </w:hyperlink>
            <w:r>
              <w:rPr>
                <w:sz w:val="20"/>
              </w:rPr>
              <w:t xml:space="preserve"> </w:t>
            </w:r>
          </w:p>
          <w:p w:rsidR="005F4AF8" w:rsidRPr="005F4AF8" w:rsidRDefault="005F4AF8" w:rsidP="005F4AF8">
            <w:pPr>
              <w:rPr>
                <w:rFonts w:cs="Arial"/>
                <w:sz w:val="20"/>
              </w:rPr>
            </w:pPr>
          </w:p>
          <w:p w:rsidR="005F4AF8" w:rsidRPr="005F4AF8" w:rsidRDefault="005F4AF8" w:rsidP="005F4AF8">
            <w:pPr>
              <w:rPr>
                <w:rFonts w:cs="Arial"/>
                <w:b/>
                <w:sz w:val="22"/>
                <w:szCs w:val="22"/>
              </w:rPr>
            </w:pPr>
            <w:r w:rsidRPr="005F4AF8">
              <w:rPr>
                <w:rFonts w:cs="Arial"/>
                <w:b/>
                <w:sz w:val="22"/>
                <w:szCs w:val="22"/>
              </w:rPr>
              <w:t>Disability assessments</w:t>
            </w:r>
          </w:p>
          <w:p w:rsidR="005F4AF8" w:rsidRDefault="005F4AF8" w:rsidP="005F4AF8">
            <w:pPr>
              <w:pStyle w:val="Heading1"/>
              <w:spacing w:line="276" w:lineRule="auto"/>
              <w:jc w:val="left"/>
              <w:rPr>
                <w:b w:val="0"/>
                <w:color w:val="0000FF"/>
                <w:sz w:val="20"/>
                <w:u w:val="single"/>
              </w:rPr>
            </w:pPr>
            <w:r w:rsidRPr="005F4AF8">
              <w:rPr>
                <w:b w:val="0"/>
                <w:sz w:val="20"/>
              </w:rPr>
              <w:t xml:space="preserve">Referral for advice regarding Neurodiverse conditions such as Asperger’s, ADHD, and Autism is found through the University ‘Equality, Diversity &amp; Inclusion webpages at: </w:t>
            </w:r>
            <w:hyperlink r:id="rId11" w:history="1">
              <w:r w:rsidRPr="005F4AF8">
                <w:rPr>
                  <w:b w:val="0"/>
                  <w:color w:val="0000FF"/>
                  <w:sz w:val="20"/>
                  <w:u w:val="single"/>
                </w:rPr>
                <w:t>Support for neurodiversity | The University of Edinburgh</w:t>
              </w:r>
            </w:hyperlink>
          </w:p>
          <w:p w:rsidR="00722948" w:rsidRDefault="00722948" w:rsidP="00722948"/>
          <w:p w:rsidR="00722948" w:rsidRPr="00722948" w:rsidRDefault="00722948" w:rsidP="00722948">
            <w:pPr>
              <w:rPr>
                <w:b/>
                <w:sz w:val="22"/>
                <w:szCs w:val="22"/>
              </w:rPr>
            </w:pPr>
            <w:r w:rsidRPr="00722948">
              <w:rPr>
                <w:b/>
                <w:sz w:val="22"/>
                <w:szCs w:val="22"/>
              </w:rPr>
              <w:t>Ill Health Retirement (IHR)</w:t>
            </w:r>
          </w:p>
          <w:p w:rsidR="00722948" w:rsidRPr="00722948" w:rsidRDefault="00722948" w:rsidP="00722948">
            <w:pPr>
              <w:rPr>
                <w:rFonts w:cs="Arial"/>
                <w:sz w:val="20"/>
              </w:rPr>
            </w:pPr>
            <w:r w:rsidRPr="00722948">
              <w:rPr>
                <w:sz w:val="20"/>
                <w:lang w:val="en"/>
              </w:rPr>
              <w:t xml:space="preserve">Please refer to the following information on IHR submission: </w:t>
            </w:r>
            <w:hyperlink r:id="rId12" w:history="1">
              <w:r w:rsidRPr="00722948">
                <w:rPr>
                  <w:rFonts w:cs="Arial"/>
                  <w:color w:val="0000FF"/>
                  <w:sz w:val="20"/>
                  <w:u w:val="single"/>
                  <w:lang w:val="en"/>
                </w:rPr>
                <w:t>https://www.ed.ac.uk/health-safety/occupational-health/managers/referral/ill-health-retiral</w:t>
              </w:r>
            </w:hyperlink>
            <w:r w:rsidRPr="00722948">
              <w:rPr>
                <w:rFonts w:cs="Arial"/>
                <w:sz w:val="20"/>
                <w:lang w:val="en"/>
              </w:rPr>
              <w:t xml:space="preserve"> </w:t>
            </w:r>
          </w:p>
          <w:p w:rsidR="005F4AF8" w:rsidRDefault="005F4AF8" w:rsidP="005F4AF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683D46" w:rsidRDefault="005F4AF8" w:rsidP="00683D46">
            <w:pPr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 w:rsidR="00A83445" w:rsidRPr="00CD7EF8">
              <w:rPr>
                <w:rFonts w:cs="Arial"/>
                <w:b/>
                <w:sz w:val="22"/>
                <w:szCs w:val="22"/>
              </w:rPr>
              <w:t>Suspected Occupational Ill health report</w:t>
            </w:r>
          </w:p>
          <w:p w:rsidR="00A83445" w:rsidRPr="00FB0030" w:rsidRDefault="00A83445" w:rsidP="008E66F6">
            <w:pPr>
              <w:pStyle w:val="Heading1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 w:rsidRPr="00CD7EF8">
              <w:rPr>
                <w:rFonts w:cs="Arial"/>
                <w:b w:val="0"/>
                <w:sz w:val="20"/>
              </w:rPr>
              <w:t xml:space="preserve">If this is a notification of suspected occupational ill health you </w:t>
            </w:r>
            <w:r w:rsidR="005F4AF8">
              <w:rPr>
                <w:rFonts w:cs="Arial"/>
                <w:b w:val="0"/>
                <w:sz w:val="20"/>
              </w:rPr>
              <w:t>do not</w:t>
            </w:r>
            <w:r w:rsidRPr="00CD7EF8">
              <w:rPr>
                <w:rFonts w:cs="Arial"/>
                <w:b w:val="0"/>
                <w:sz w:val="20"/>
              </w:rPr>
              <w:t xml:space="preserve"> need to complete a referral form</w:t>
            </w:r>
            <w:r w:rsidR="00683D46">
              <w:rPr>
                <w:rFonts w:cs="Arial"/>
                <w:b w:val="0"/>
                <w:sz w:val="20"/>
              </w:rPr>
              <w:t>. Instead please refer to the following guidance:</w:t>
            </w:r>
            <w:r w:rsidRPr="00CD7EF8">
              <w:rPr>
                <w:rFonts w:cs="Arial"/>
                <w:b w:val="0"/>
                <w:sz w:val="20"/>
              </w:rPr>
              <w:t xml:space="preserve"> </w:t>
            </w:r>
            <w:hyperlink r:id="rId13" w:history="1">
              <w:r w:rsidR="005F4AF8" w:rsidRPr="005F4AF8">
                <w:rPr>
                  <w:rStyle w:val="Hyperlink"/>
                  <w:rFonts w:cs="Arial"/>
                  <w:b w:val="0"/>
                  <w:sz w:val="20"/>
                </w:rPr>
                <w:t>http://www.ed.ac.uk/schools-departments/health-safety/occupational-health/ill-health-accident-reporting/overview</w:t>
              </w:r>
            </w:hyperlink>
            <w:r w:rsidR="005F4AF8">
              <w:rPr>
                <w:rFonts w:cs="Arial"/>
                <w:sz w:val="20"/>
              </w:rPr>
              <w:t xml:space="preserve"> </w:t>
            </w:r>
          </w:p>
        </w:tc>
      </w:tr>
    </w:tbl>
    <w:p w:rsidR="00545FC0" w:rsidRDefault="00545FC0" w:rsidP="008E66F6">
      <w:pPr>
        <w:rPr>
          <w:rFonts w:cs="Arial"/>
          <w:b/>
          <w:sz w:val="22"/>
          <w:szCs w:val="22"/>
        </w:rPr>
      </w:pPr>
    </w:p>
    <w:p w:rsidR="00545FC0" w:rsidRDefault="00545FC0" w:rsidP="00A409D8">
      <w:pPr>
        <w:ind w:left="-142"/>
        <w:rPr>
          <w:rFonts w:cs="Arial"/>
          <w:b/>
          <w:sz w:val="22"/>
          <w:szCs w:val="22"/>
        </w:rPr>
      </w:pPr>
    </w:p>
    <w:p w:rsidR="00A83445" w:rsidRPr="00FB0030" w:rsidRDefault="00C72C17" w:rsidP="00A409D8">
      <w:pPr>
        <w:ind w:left="-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University of Edinburg</w:t>
      </w:r>
      <w:r w:rsidR="00A83445" w:rsidRPr="00FB0030">
        <w:rPr>
          <w:rFonts w:cs="Arial"/>
          <w:b/>
          <w:sz w:val="22"/>
          <w:szCs w:val="22"/>
        </w:rPr>
        <w:t>h Occupational Health</w:t>
      </w:r>
      <w:r w:rsidR="00A83445">
        <w:rPr>
          <w:rFonts w:cs="Arial"/>
          <w:b/>
          <w:sz w:val="22"/>
          <w:szCs w:val="22"/>
        </w:rPr>
        <w:t xml:space="preserve"> - </w:t>
      </w:r>
      <w:r w:rsidR="00A83445" w:rsidRPr="00FB0030">
        <w:rPr>
          <w:rFonts w:cs="Arial"/>
          <w:b/>
          <w:sz w:val="22"/>
          <w:szCs w:val="22"/>
        </w:rPr>
        <w:t>Management Referral Form</w:t>
      </w:r>
    </w:p>
    <w:p w:rsidR="00A83445" w:rsidRPr="00FB0030" w:rsidRDefault="00A83445" w:rsidP="008B3654">
      <w:pPr>
        <w:jc w:val="center"/>
        <w:rPr>
          <w:rFonts w:cs="Arial"/>
          <w:sz w:val="20"/>
        </w:rPr>
      </w:pPr>
    </w:p>
    <w:tbl>
      <w:tblPr>
        <w:tblStyle w:val="TableGrid"/>
        <w:tblW w:w="10036" w:type="dxa"/>
        <w:tblInd w:w="-147" w:type="dxa"/>
        <w:tblLook w:val="0000" w:firstRow="0" w:lastRow="0" w:firstColumn="0" w:lastColumn="0" w:noHBand="0" w:noVBand="0"/>
      </w:tblPr>
      <w:tblGrid>
        <w:gridCol w:w="3408"/>
        <w:gridCol w:w="6628"/>
      </w:tblGrid>
      <w:tr w:rsidR="00D57475" w:rsidRPr="008C0316" w:rsidTr="00683D46">
        <w:trPr>
          <w:trHeight w:val="567"/>
        </w:trPr>
        <w:tc>
          <w:tcPr>
            <w:tcW w:w="3408" w:type="dxa"/>
            <w:shd w:val="clear" w:color="auto" w:fill="F2F2F2" w:themeFill="background1" w:themeFillShade="F2"/>
            <w:vAlign w:val="center"/>
          </w:tcPr>
          <w:p w:rsidR="00D57475" w:rsidRPr="008C0316" w:rsidRDefault="00683D46" w:rsidP="00D5747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SECTION 1</w:t>
            </w:r>
          </w:p>
        </w:tc>
        <w:tc>
          <w:tcPr>
            <w:tcW w:w="6628" w:type="dxa"/>
            <w:shd w:val="clear" w:color="auto" w:fill="F2F2F2" w:themeFill="background1" w:themeFillShade="F2"/>
            <w:vAlign w:val="center"/>
          </w:tcPr>
          <w:p w:rsidR="00D57475" w:rsidRPr="008C0316" w:rsidRDefault="00683D46" w:rsidP="00351F7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EMPLOYEE </w:t>
            </w:r>
            <w:r w:rsidR="00351F79">
              <w:rPr>
                <w:rFonts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683D46" w:rsidRPr="00FB0030" w:rsidTr="00306F02">
        <w:trPr>
          <w:trHeight w:val="45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Full </w:t>
            </w:r>
            <w:r>
              <w:rPr>
                <w:rFonts w:cs="Arial"/>
                <w:sz w:val="20"/>
              </w:rPr>
              <w:t>n</w:t>
            </w:r>
            <w:r w:rsidRPr="00FB0030">
              <w:rPr>
                <w:rFonts w:cs="Arial"/>
                <w:sz w:val="20"/>
              </w:rPr>
              <w:t>ame: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D46" w:rsidRPr="00FB0030" w:rsidRDefault="00683D46" w:rsidP="00683D46">
            <w:pPr>
              <w:rPr>
                <w:rFonts w:cs="Arial"/>
                <w:b/>
                <w:bCs/>
                <w:sz w:val="20"/>
              </w:rPr>
            </w:pPr>
            <w:r w:rsidRPr="00FB0030">
              <w:rPr>
                <w:rFonts w:cs="Arial"/>
                <w:b/>
                <w:bCs/>
                <w:sz w:val="20"/>
              </w:rPr>
              <w:t xml:space="preserve">    </w:t>
            </w:r>
          </w:p>
        </w:tc>
      </w:tr>
      <w:tr w:rsidR="00683D46" w:rsidRPr="00FB0030" w:rsidTr="00306F02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F79" w:rsidRPr="008E66F6" w:rsidRDefault="00351F79" w:rsidP="00683D46">
            <w:pPr>
              <w:rPr>
                <w:rFonts w:cs="Arial"/>
                <w:sz w:val="16"/>
                <w:szCs w:val="16"/>
              </w:rPr>
            </w:pPr>
          </w:p>
          <w:p w:rsidR="00683D46" w:rsidRDefault="00683D46" w:rsidP="00683D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Title:</w:t>
            </w:r>
          </w:p>
          <w:p w:rsidR="00351F79" w:rsidRDefault="00351F79" w:rsidP="00683D46">
            <w:pPr>
              <w:rPr>
                <w:rFonts w:cs="Arial"/>
                <w:sz w:val="20"/>
              </w:rPr>
            </w:pPr>
          </w:p>
          <w:p w:rsidR="00351F79" w:rsidRDefault="00351F79" w:rsidP="00683D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Preferred pronouns </w:t>
            </w:r>
            <w:r w:rsidRPr="005E7270">
              <w:rPr>
                <w:rFonts w:cs="Arial"/>
                <w:sz w:val="20"/>
              </w:rPr>
              <w:t xml:space="preserve">(if </w:t>
            </w:r>
            <w:r w:rsidR="00EE721B" w:rsidRPr="005E7270">
              <w:rPr>
                <w:rFonts w:cs="Arial"/>
                <w:sz w:val="20"/>
              </w:rPr>
              <w:t xml:space="preserve">known or </w:t>
            </w:r>
            <w:r w:rsidRPr="005E7270">
              <w:rPr>
                <w:rFonts w:cs="Arial"/>
                <w:sz w:val="20"/>
              </w:rPr>
              <w:t>applicable)</w:t>
            </w:r>
            <w:r w:rsidR="00352A49">
              <w:rPr>
                <w:rFonts w:cs="Arial"/>
                <w:sz w:val="20"/>
              </w:rPr>
              <w:t>:</w:t>
            </w:r>
          </w:p>
          <w:p w:rsidR="00351F79" w:rsidRPr="00FB0030" w:rsidRDefault="00351F79" w:rsidP="00683D46">
            <w:pPr>
              <w:rPr>
                <w:rFonts w:cs="Arial"/>
                <w:sz w:val="20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</w:p>
        </w:tc>
      </w:tr>
      <w:tr w:rsidR="00683D46" w:rsidRPr="00FB0030" w:rsidTr="00306F02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birth: (mandatory)</w:t>
            </w: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</w:p>
        </w:tc>
      </w:tr>
      <w:tr w:rsidR="00683D46" w:rsidRPr="00FB0030" w:rsidTr="00683D46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Staff ID </w:t>
            </w:r>
            <w:r>
              <w:rPr>
                <w:rFonts w:cs="Arial"/>
                <w:sz w:val="20"/>
              </w:rPr>
              <w:t>n</w:t>
            </w:r>
            <w:r w:rsidRPr="00FB0030">
              <w:rPr>
                <w:rFonts w:cs="Arial"/>
                <w:sz w:val="20"/>
              </w:rPr>
              <w:t>o: (mandatory)</w:t>
            </w: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46" w:rsidRPr="00FB0030" w:rsidRDefault="00683D46" w:rsidP="00683D46">
            <w:pPr>
              <w:rPr>
                <w:rFonts w:cs="Arial"/>
                <w:sz w:val="20"/>
              </w:rPr>
            </w:pPr>
          </w:p>
        </w:tc>
      </w:tr>
      <w:tr w:rsidR="001202C2" w:rsidRPr="00FB0030" w:rsidTr="00E15DCD">
        <w:trPr>
          <w:trHeight w:val="45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Home address: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FB0030" w:rsidTr="00EE721B">
        <w:trPr>
          <w:trHeight w:val="439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Postcode:</w:t>
            </w: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FB0030" w:rsidTr="00E15DCD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Contact </w:t>
            </w:r>
            <w:r>
              <w:rPr>
                <w:rFonts w:cs="Arial"/>
                <w:sz w:val="20"/>
              </w:rPr>
              <w:t>t</w:t>
            </w:r>
            <w:r w:rsidRPr="00FB0030">
              <w:rPr>
                <w:rFonts w:cs="Arial"/>
                <w:sz w:val="20"/>
              </w:rPr>
              <w:t xml:space="preserve">el. </w:t>
            </w:r>
            <w:r>
              <w:rPr>
                <w:rFonts w:cs="Arial"/>
                <w:sz w:val="20"/>
              </w:rPr>
              <w:t>n</w:t>
            </w:r>
            <w:r w:rsidRPr="00FB0030">
              <w:rPr>
                <w:rFonts w:cs="Arial"/>
                <w:sz w:val="20"/>
              </w:rPr>
              <w:t>o</w:t>
            </w:r>
            <w:r w:rsidR="002C0678">
              <w:rPr>
                <w:rFonts w:cs="Arial"/>
                <w:sz w:val="20"/>
              </w:rPr>
              <w:t xml:space="preserve"> </w:t>
            </w:r>
            <w:r w:rsidR="00C341ED">
              <w:rPr>
                <w:rFonts w:cs="Arial"/>
                <w:sz w:val="20"/>
              </w:rPr>
              <w:t xml:space="preserve">for appointment </w:t>
            </w:r>
            <w:r w:rsidR="002C0678">
              <w:rPr>
                <w:rFonts w:cs="Arial"/>
                <w:sz w:val="20"/>
              </w:rPr>
              <w:t>(mandatory):</w:t>
            </w: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FB0030" w:rsidTr="008E66F6">
        <w:trPr>
          <w:trHeight w:val="64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8E66F6" w:rsidRDefault="001202C2" w:rsidP="001202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FB0030" w:rsidTr="001202C2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787" w:rsidRDefault="00391787" w:rsidP="00303694">
            <w:pPr>
              <w:rPr>
                <w:rFonts w:cs="Arial"/>
                <w:sz w:val="20"/>
              </w:rPr>
            </w:pPr>
          </w:p>
          <w:p w:rsidR="00303694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Job title:</w:t>
            </w:r>
          </w:p>
          <w:p w:rsidR="00303694" w:rsidRPr="00303694" w:rsidRDefault="00303694" w:rsidP="00303694">
            <w:pPr>
              <w:rPr>
                <w:rFonts w:cs="Arial"/>
                <w:sz w:val="20"/>
              </w:rPr>
            </w:pPr>
          </w:p>
          <w:p w:rsidR="00303694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School/Institute:</w:t>
            </w:r>
          </w:p>
          <w:p w:rsidR="00303694" w:rsidRPr="00303694" w:rsidRDefault="00303694" w:rsidP="00303694">
            <w:pPr>
              <w:rPr>
                <w:rFonts w:cs="Arial"/>
                <w:sz w:val="20"/>
              </w:rPr>
            </w:pPr>
          </w:p>
          <w:p w:rsidR="00303694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Location:</w:t>
            </w:r>
          </w:p>
          <w:p w:rsidR="00303694" w:rsidRPr="00303694" w:rsidRDefault="00303694" w:rsidP="00303694">
            <w:pPr>
              <w:rPr>
                <w:rFonts w:cs="Arial"/>
                <w:sz w:val="20"/>
              </w:rPr>
            </w:pPr>
          </w:p>
          <w:p w:rsidR="00303694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Work e-mail:</w:t>
            </w:r>
          </w:p>
          <w:p w:rsidR="00303694" w:rsidRPr="00303694" w:rsidRDefault="00303694" w:rsidP="00303694">
            <w:pPr>
              <w:rPr>
                <w:rFonts w:cs="Arial"/>
                <w:sz w:val="20"/>
              </w:rPr>
            </w:pPr>
          </w:p>
          <w:p w:rsidR="00303694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Work telephone no:</w:t>
            </w:r>
          </w:p>
          <w:p w:rsidR="00303694" w:rsidRPr="00303694" w:rsidRDefault="00303694" w:rsidP="00303694">
            <w:pPr>
              <w:rPr>
                <w:rFonts w:cs="Arial"/>
                <w:sz w:val="20"/>
              </w:rPr>
            </w:pPr>
          </w:p>
          <w:p w:rsidR="001202C2" w:rsidRDefault="00303694" w:rsidP="00303694">
            <w:pPr>
              <w:rPr>
                <w:rFonts w:cs="Arial"/>
                <w:sz w:val="20"/>
              </w:rPr>
            </w:pPr>
            <w:r w:rsidRPr="00303694">
              <w:rPr>
                <w:rFonts w:cs="Arial"/>
                <w:sz w:val="20"/>
              </w:rPr>
              <w:t>Date of appt. to present post:</w:t>
            </w:r>
          </w:p>
          <w:p w:rsidR="00303694" w:rsidRPr="00FB0030" w:rsidRDefault="00303694" w:rsidP="00303694">
            <w:pPr>
              <w:rPr>
                <w:rFonts w:cs="Arial"/>
                <w:sz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8C0316" w:rsidTr="00683D46">
        <w:trPr>
          <w:trHeight w:val="567"/>
        </w:trPr>
        <w:tc>
          <w:tcPr>
            <w:tcW w:w="3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2C2" w:rsidRPr="008C0316" w:rsidRDefault="001202C2" w:rsidP="001202C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C0316">
              <w:rPr>
                <w:rFonts w:cs="Arial"/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2C2" w:rsidRPr="008C0316" w:rsidRDefault="00351F79" w:rsidP="001202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REFERRER DETAILS</w:t>
            </w:r>
          </w:p>
        </w:tc>
      </w:tr>
      <w:tr w:rsidR="001202C2" w:rsidRPr="00FB0030" w:rsidTr="00683D46">
        <w:trPr>
          <w:trHeight w:val="45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Name:</w:t>
            </w:r>
          </w:p>
          <w:p w:rsidR="00352A49" w:rsidRDefault="00352A49" w:rsidP="00351F79">
            <w:pPr>
              <w:rPr>
                <w:rFonts w:cs="Arial"/>
                <w:sz w:val="20"/>
              </w:rPr>
            </w:pPr>
          </w:p>
          <w:p w:rsidR="00352A49" w:rsidRDefault="00352A49" w:rsidP="00351F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Preferred pronouns (if applicable):</w:t>
            </w:r>
          </w:p>
          <w:p w:rsidR="00351F79" w:rsidRP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Position:</w:t>
            </w:r>
          </w:p>
          <w:p w:rsidR="00351F79" w:rsidRP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Contact tel</w:t>
            </w:r>
            <w:r>
              <w:rPr>
                <w:rFonts w:cs="Arial"/>
                <w:sz w:val="20"/>
              </w:rPr>
              <w:t>ephone</w:t>
            </w:r>
            <w:r w:rsidRPr="00351F79">
              <w:rPr>
                <w:rFonts w:cs="Arial"/>
                <w:sz w:val="20"/>
              </w:rPr>
              <w:t xml:space="preserve"> no:</w:t>
            </w:r>
          </w:p>
          <w:p w:rsidR="00351F79" w:rsidRP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Work address:</w:t>
            </w:r>
          </w:p>
          <w:p w:rsidR="00351F79" w:rsidRP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Email address:</w:t>
            </w:r>
          </w:p>
          <w:p w:rsidR="00351F79" w:rsidRDefault="00351F79" w:rsidP="00351F79">
            <w:pPr>
              <w:rPr>
                <w:rFonts w:cs="Arial"/>
                <w:sz w:val="20"/>
              </w:rPr>
            </w:pPr>
          </w:p>
          <w:p w:rsidR="00EE721B" w:rsidRPr="00351F79" w:rsidRDefault="00EE721B" w:rsidP="00351F79">
            <w:pPr>
              <w:rPr>
                <w:rFonts w:cs="Arial"/>
                <w:sz w:val="20"/>
              </w:rPr>
            </w:pPr>
            <w:r w:rsidRPr="005E7270">
              <w:rPr>
                <w:rFonts w:cs="Arial"/>
                <w:sz w:val="20"/>
              </w:rPr>
              <w:t>Relationship to employee:</w:t>
            </w:r>
          </w:p>
          <w:p w:rsidR="00351F79" w:rsidRDefault="00351F79" w:rsidP="00351F79">
            <w:pPr>
              <w:rPr>
                <w:rFonts w:cs="Arial"/>
                <w:sz w:val="20"/>
              </w:rPr>
            </w:pPr>
          </w:p>
          <w:p w:rsidR="00351F79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Signature:</w:t>
            </w:r>
          </w:p>
          <w:p w:rsidR="00351F79" w:rsidRPr="00351F79" w:rsidRDefault="00351F79" w:rsidP="00351F79">
            <w:pPr>
              <w:rPr>
                <w:rFonts w:cs="Arial"/>
                <w:sz w:val="20"/>
              </w:rPr>
            </w:pPr>
          </w:p>
          <w:p w:rsidR="001202C2" w:rsidRDefault="00351F79" w:rsidP="00351F79">
            <w:pPr>
              <w:rPr>
                <w:rFonts w:cs="Arial"/>
                <w:sz w:val="20"/>
              </w:rPr>
            </w:pPr>
            <w:r w:rsidRPr="00351F79">
              <w:rPr>
                <w:rFonts w:cs="Arial"/>
                <w:sz w:val="20"/>
              </w:rPr>
              <w:t>Date of referral:</w:t>
            </w:r>
          </w:p>
          <w:p w:rsidR="00351F79" w:rsidRPr="00FB0030" w:rsidRDefault="00351F79" w:rsidP="00351F79">
            <w:pPr>
              <w:rPr>
                <w:rFonts w:cs="Arial"/>
                <w:sz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</w:tr>
      <w:tr w:rsidR="001202C2" w:rsidRPr="00FB0030" w:rsidTr="00683D46">
        <w:trPr>
          <w:trHeight w:val="624"/>
        </w:trPr>
        <w:tc>
          <w:tcPr>
            <w:tcW w:w="10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Please ind</w:t>
            </w:r>
            <w:r w:rsidR="009A2267">
              <w:rPr>
                <w:rFonts w:cs="Arial"/>
                <w:b/>
                <w:sz w:val="20"/>
              </w:rPr>
              <w:t>icate the Manager and HR Partner</w:t>
            </w:r>
            <w:r w:rsidRPr="00FB0030">
              <w:rPr>
                <w:rFonts w:cs="Arial"/>
                <w:b/>
                <w:sz w:val="20"/>
              </w:rPr>
              <w:t>: both will receive a copy of the Occupational Health report (unless indicated otherwise</w:t>
            </w:r>
            <w:r w:rsidR="00EE721B">
              <w:rPr>
                <w:rFonts w:cs="Arial"/>
                <w:b/>
                <w:sz w:val="20"/>
              </w:rPr>
              <w:t xml:space="preserve">, </w:t>
            </w:r>
            <w:r w:rsidR="00EE721B" w:rsidRPr="005E7270">
              <w:rPr>
                <w:rFonts w:cs="Arial"/>
                <w:b/>
                <w:sz w:val="20"/>
              </w:rPr>
              <w:t>and subject to employee consent</w:t>
            </w:r>
            <w:r w:rsidRPr="00FB0030">
              <w:rPr>
                <w:rFonts w:cs="Arial"/>
                <w:b/>
                <w:sz w:val="20"/>
              </w:rPr>
              <w:t>)</w:t>
            </w:r>
          </w:p>
        </w:tc>
      </w:tr>
      <w:tr w:rsidR="001202C2" w:rsidRPr="00FB0030" w:rsidTr="00683D46">
        <w:trPr>
          <w:trHeight w:val="51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Manager/</w:t>
            </w:r>
            <w:r w:rsidR="009777DA">
              <w:rPr>
                <w:rFonts w:cs="Arial"/>
                <w:sz w:val="20"/>
              </w:rPr>
              <w:t xml:space="preserve"> </w:t>
            </w:r>
            <w:r w:rsidRPr="00FB0030">
              <w:rPr>
                <w:rFonts w:cs="Arial"/>
                <w:sz w:val="20"/>
              </w:rPr>
              <w:t>Supervisor: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b/>
                <w:sz w:val="20"/>
              </w:rPr>
            </w:pPr>
          </w:p>
        </w:tc>
      </w:tr>
      <w:tr w:rsidR="001202C2" w:rsidRPr="00FB0030" w:rsidTr="00683D46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Default="009A2267" w:rsidP="001202C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HR Partner</w:t>
            </w:r>
            <w:r w:rsidR="001202C2" w:rsidRPr="00FB0030">
              <w:rPr>
                <w:rFonts w:cs="Arial"/>
                <w:sz w:val="20"/>
              </w:rPr>
              <w:t>:</w:t>
            </w:r>
            <w:r w:rsidR="001202C2" w:rsidRPr="00FB0030">
              <w:rPr>
                <w:rFonts w:cs="Arial"/>
                <w:b/>
                <w:sz w:val="20"/>
              </w:rPr>
              <w:t xml:space="preserve"> </w:t>
            </w:r>
            <w:bookmarkStart w:id="0" w:name="_GoBack"/>
            <w:bookmarkEnd w:id="0"/>
          </w:p>
          <w:p w:rsidR="001202C2" w:rsidRPr="00FB0030" w:rsidRDefault="001202C2" w:rsidP="001202C2">
            <w:pPr>
              <w:rPr>
                <w:rFonts w:cs="Arial"/>
                <w:sz w:val="20"/>
              </w:rPr>
            </w:pPr>
          </w:p>
        </w:tc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2C2" w:rsidRPr="00FB0030" w:rsidRDefault="001202C2" w:rsidP="001202C2">
            <w:pPr>
              <w:rPr>
                <w:rFonts w:cs="Arial"/>
                <w:b/>
                <w:sz w:val="20"/>
              </w:rPr>
            </w:pPr>
          </w:p>
        </w:tc>
      </w:tr>
    </w:tbl>
    <w:p w:rsidR="00A83445" w:rsidRDefault="00A83445" w:rsidP="009E116A">
      <w:pPr>
        <w:jc w:val="both"/>
        <w:rPr>
          <w:rFonts w:cs="Arial"/>
          <w:b/>
          <w:sz w:val="20"/>
        </w:rPr>
      </w:pPr>
    </w:p>
    <w:p w:rsidR="00391787" w:rsidRPr="00FB0030" w:rsidRDefault="00391787" w:rsidP="009E116A">
      <w:pPr>
        <w:jc w:val="both"/>
        <w:rPr>
          <w:rFonts w:cs="Arial"/>
          <w:b/>
          <w:sz w:val="20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693"/>
        <w:gridCol w:w="5528"/>
        <w:gridCol w:w="1134"/>
      </w:tblGrid>
      <w:tr w:rsidR="008C0316" w:rsidRPr="008C0316" w:rsidTr="00B64208">
        <w:trPr>
          <w:trHeight w:val="680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8C0316" w:rsidRPr="008C0316" w:rsidRDefault="008C0316" w:rsidP="008C0316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  <w:shd w:val="clear" w:color="auto" w:fill="F2F2F2" w:themeFill="background1" w:themeFillShade="F2"/>
              </w:rPr>
              <w:t>SECTION 3</w:t>
            </w:r>
            <w:r w:rsidRPr="008C031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8C0316" w:rsidRPr="008C0316" w:rsidRDefault="00616A9F" w:rsidP="00446A2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>REASON FOR REFERRAL</w:t>
            </w:r>
            <w:r w:rsidR="00485B8C">
              <w:rPr>
                <w:rFonts w:cs="Arial"/>
                <w:b/>
                <w:sz w:val="22"/>
                <w:szCs w:val="22"/>
              </w:rPr>
              <w:t xml:space="preserve"> as discussed with the employee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C0316" w:rsidRPr="008C0316" w:rsidRDefault="008C0316" w:rsidP="008C0316">
            <w:pPr>
              <w:rPr>
                <w:rFonts w:cs="Arial"/>
                <w:sz w:val="48"/>
                <w:szCs w:val="48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8C0316">
              <w:rPr>
                <w:rFonts w:cs="Arial"/>
                <w:b/>
                <w:sz w:val="48"/>
                <w:szCs w:val="48"/>
              </w:rPr>
              <w:t xml:space="preserve"> </w:t>
            </w:r>
            <w:r w:rsidRPr="008C0316">
              <w:rPr>
                <w:rFonts w:cs="Arial"/>
                <w:b/>
                <w:sz w:val="48"/>
                <w:szCs w:val="48"/>
              </w:rPr>
              <w:sym w:font="Wingdings" w:char="F0FC"/>
            </w:r>
          </w:p>
        </w:tc>
      </w:tr>
      <w:tr w:rsidR="00446A21" w:rsidRPr="00FB0030" w:rsidTr="00B64208">
        <w:trPr>
          <w:trHeight w:val="510"/>
        </w:trPr>
        <w:tc>
          <w:tcPr>
            <w:tcW w:w="681" w:type="dxa"/>
            <w:vAlign w:val="center"/>
          </w:tcPr>
          <w:p w:rsidR="00446A21" w:rsidRPr="00446A21" w:rsidRDefault="00446A21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8221" w:type="dxa"/>
            <w:gridSpan w:val="2"/>
            <w:vAlign w:val="center"/>
          </w:tcPr>
          <w:p w:rsidR="00446A21" w:rsidRPr="00FB0030" w:rsidRDefault="00485B8C" w:rsidP="00485B8C">
            <w:pPr>
              <w:ind w:lef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Advice about f</w:t>
            </w:r>
            <w:r w:rsidR="00446A21" w:rsidRPr="00FB0030">
              <w:rPr>
                <w:rFonts w:cs="Arial"/>
                <w:sz w:val="20"/>
              </w:rPr>
              <w:t>requent short term sickness absence.</w:t>
            </w:r>
          </w:p>
        </w:tc>
        <w:tc>
          <w:tcPr>
            <w:tcW w:w="1134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</w:p>
        </w:tc>
      </w:tr>
      <w:tr w:rsidR="00446A21" w:rsidRPr="00FB0030" w:rsidTr="00B64208">
        <w:trPr>
          <w:trHeight w:val="510"/>
        </w:trPr>
        <w:tc>
          <w:tcPr>
            <w:tcW w:w="681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8221" w:type="dxa"/>
            <w:gridSpan w:val="2"/>
            <w:vAlign w:val="center"/>
          </w:tcPr>
          <w:p w:rsidR="00446A21" w:rsidRPr="00FB0030" w:rsidRDefault="00485B8C" w:rsidP="00485B8C">
            <w:pPr>
              <w:ind w:lef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Advice about l</w:t>
            </w:r>
            <w:r w:rsidR="00607121">
              <w:rPr>
                <w:rFonts w:cs="Arial"/>
                <w:sz w:val="20"/>
              </w:rPr>
              <w:t>ong</w:t>
            </w:r>
            <w:r w:rsidR="00446A21" w:rsidRPr="00FB0030">
              <w:rPr>
                <w:rFonts w:cs="Arial"/>
                <w:sz w:val="20"/>
              </w:rPr>
              <w:t xml:space="preserve"> and continuous period(s) of absence.</w:t>
            </w:r>
          </w:p>
        </w:tc>
        <w:tc>
          <w:tcPr>
            <w:tcW w:w="1134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</w:p>
        </w:tc>
      </w:tr>
      <w:tr w:rsidR="00446A21" w:rsidRPr="00FB0030" w:rsidTr="00B64208">
        <w:trPr>
          <w:trHeight w:val="510"/>
        </w:trPr>
        <w:tc>
          <w:tcPr>
            <w:tcW w:w="681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8221" w:type="dxa"/>
            <w:gridSpan w:val="2"/>
            <w:vAlign w:val="center"/>
          </w:tcPr>
          <w:p w:rsidR="00446A21" w:rsidRPr="00FB0030" w:rsidRDefault="00446A21" w:rsidP="00446A21">
            <w:pPr>
              <w:ind w:left="33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Advice about return to work after long term illness, injury or surgery.</w:t>
            </w:r>
          </w:p>
        </w:tc>
        <w:tc>
          <w:tcPr>
            <w:tcW w:w="1134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</w:p>
        </w:tc>
      </w:tr>
      <w:tr w:rsidR="00446A21" w:rsidRPr="00FB0030" w:rsidTr="00B64208">
        <w:trPr>
          <w:trHeight w:val="510"/>
        </w:trPr>
        <w:tc>
          <w:tcPr>
            <w:tcW w:w="681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8221" w:type="dxa"/>
            <w:gridSpan w:val="2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Concern about health in relation to a staff </w:t>
            </w:r>
            <w:r w:rsidR="00B66825" w:rsidRPr="00FB0030">
              <w:rPr>
                <w:rFonts w:cs="Arial"/>
                <w:sz w:val="20"/>
              </w:rPr>
              <w:t>member’s</w:t>
            </w:r>
            <w:r w:rsidRPr="00FB0030">
              <w:rPr>
                <w:rFonts w:cs="Arial"/>
                <w:sz w:val="20"/>
              </w:rPr>
              <w:t xml:space="preserve"> ability to carry out their role.</w:t>
            </w:r>
          </w:p>
        </w:tc>
        <w:tc>
          <w:tcPr>
            <w:tcW w:w="1134" w:type="dxa"/>
            <w:vAlign w:val="center"/>
          </w:tcPr>
          <w:p w:rsidR="00446A21" w:rsidRPr="00FB0030" w:rsidRDefault="00446A21" w:rsidP="00446A21">
            <w:pPr>
              <w:rPr>
                <w:rFonts w:cs="Arial"/>
                <w:sz w:val="20"/>
              </w:rPr>
            </w:pPr>
          </w:p>
        </w:tc>
      </w:tr>
      <w:tr w:rsidR="00616A9F" w:rsidRPr="00FB0030" w:rsidTr="00B64208">
        <w:trPr>
          <w:trHeight w:val="510"/>
        </w:trPr>
        <w:tc>
          <w:tcPr>
            <w:tcW w:w="681" w:type="dxa"/>
            <w:vAlign w:val="center"/>
          </w:tcPr>
          <w:p w:rsidR="00616A9F" w:rsidRDefault="00616A9F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8221" w:type="dxa"/>
            <w:gridSpan w:val="2"/>
            <w:vAlign w:val="center"/>
          </w:tcPr>
          <w:p w:rsidR="00616A9F" w:rsidRPr="00FB0030" w:rsidRDefault="00A81CA2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Possible work-related health problem</w:t>
            </w:r>
            <w:r w:rsidR="005E7270">
              <w:rPr>
                <w:rFonts w:cs="Arial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6A9F" w:rsidRPr="00FB0030" w:rsidRDefault="00616A9F" w:rsidP="00446A21">
            <w:pPr>
              <w:rPr>
                <w:rFonts w:cs="Arial"/>
                <w:sz w:val="20"/>
              </w:rPr>
            </w:pPr>
          </w:p>
        </w:tc>
      </w:tr>
      <w:tr w:rsidR="003433E5" w:rsidRPr="00FB0030" w:rsidTr="00B64208">
        <w:trPr>
          <w:trHeight w:val="510"/>
        </w:trPr>
        <w:tc>
          <w:tcPr>
            <w:tcW w:w="681" w:type="dxa"/>
            <w:vAlign w:val="center"/>
          </w:tcPr>
          <w:p w:rsidR="003433E5" w:rsidRDefault="003433E5" w:rsidP="00446A2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8221" w:type="dxa"/>
            <w:gridSpan w:val="2"/>
            <w:vAlign w:val="center"/>
          </w:tcPr>
          <w:p w:rsidR="003433E5" w:rsidRDefault="003433E5" w:rsidP="003433E5">
            <w:pPr>
              <w:rPr>
                <w:rFonts w:cs="Arial"/>
                <w:sz w:val="20"/>
              </w:rPr>
            </w:pPr>
            <w:r w:rsidRPr="005E7270">
              <w:rPr>
                <w:rFonts w:cs="Arial"/>
                <w:sz w:val="20"/>
              </w:rPr>
              <w:t>The employer is aware there is an underlying health condition</w:t>
            </w:r>
            <w:r w:rsidR="005E7270">
              <w:rPr>
                <w:rFonts w:cs="Arial"/>
                <w:sz w:val="20"/>
              </w:rPr>
              <w:t>,</w:t>
            </w:r>
            <w:r w:rsidRPr="005E7270">
              <w:rPr>
                <w:rFonts w:cs="Arial"/>
                <w:sz w:val="20"/>
              </w:rPr>
              <w:t xml:space="preserve"> and need</w:t>
            </w:r>
            <w:r w:rsidR="005E7270">
              <w:rPr>
                <w:rFonts w:cs="Arial"/>
                <w:sz w:val="20"/>
              </w:rPr>
              <w:t>s</w:t>
            </w:r>
            <w:r w:rsidRPr="005E7270">
              <w:rPr>
                <w:rFonts w:cs="Arial"/>
                <w:sz w:val="20"/>
              </w:rPr>
              <w:t xml:space="preserve"> to understand the impact</w:t>
            </w:r>
            <w:r w:rsidR="005E7270">
              <w:rPr>
                <w:rFonts w:cs="Arial"/>
                <w:sz w:val="20"/>
              </w:rPr>
              <w:t>.</w:t>
            </w:r>
          </w:p>
          <w:p w:rsidR="003433E5" w:rsidRDefault="003433E5" w:rsidP="00446A2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33E5" w:rsidRPr="00FB0030" w:rsidRDefault="003433E5" w:rsidP="00446A21">
            <w:pPr>
              <w:rPr>
                <w:rFonts w:cs="Arial"/>
                <w:sz w:val="20"/>
              </w:rPr>
            </w:pPr>
          </w:p>
        </w:tc>
      </w:tr>
      <w:tr w:rsidR="00052F21" w:rsidRPr="00FB0030" w:rsidTr="00B64208">
        <w:trPr>
          <w:trHeight w:val="510"/>
        </w:trPr>
        <w:tc>
          <w:tcPr>
            <w:tcW w:w="681" w:type="dxa"/>
            <w:vAlign w:val="center"/>
          </w:tcPr>
          <w:p w:rsidR="00052F21" w:rsidRDefault="00052F21" w:rsidP="00446A21">
            <w:pPr>
              <w:rPr>
                <w:rFonts w:cs="Arial"/>
                <w:sz w:val="20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052F21" w:rsidRPr="005E7270" w:rsidRDefault="00052F21" w:rsidP="00052F21">
            <w:pPr>
              <w:rPr>
                <w:rFonts w:cs="Arial"/>
                <w:sz w:val="20"/>
              </w:rPr>
            </w:pPr>
            <w:r w:rsidRPr="005E7270">
              <w:rPr>
                <w:rFonts w:cs="Arial"/>
                <w:sz w:val="20"/>
              </w:rPr>
              <w:t>Please indicate any other reason for referral (not listed above)</w:t>
            </w:r>
            <w:r w:rsidR="005E7270">
              <w:rPr>
                <w:rFonts w:cs="Arial"/>
                <w:sz w:val="20"/>
              </w:rPr>
              <w:t>.</w:t>
            </w:r>
          </w:p>
          <w:p w:rsidR="00052F21" w:rsidRPr="005E7270" w:rsidRDefault="00052F21" w:rsidP="00052F21">
            <w:pPr>
              <w:rPr>
                <w:rFonts w:cs="Arial"/>
                <w:sz w:val="20"/>
              </w:rPr>
            </w:pPr>
          </w:p>
          <w:p w:rsidR="00052F21" w:rsidRPr="005E7270" w:rsidRDefault="00052F21" w:rsidP="00052F2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52F21" w:rsidRPr="00FB0030" w:rsidRDefault="00052F21" w:rsidP="00446A21">
            <w:pPr>
              <w:rPr>
                <w:rFonts w:cs="Arial"/>
                <w:sz w:val="20"/>
              </w:rPr>
            </w:pPr>
          </w:p>
        </w:tc>
      </w:tr>
    </w:tbl>
    <w:p w:rsidR="00A83445" w:rsidRPr="00FB0030" w:rsidRDefault="00A83445" w:rsidP="00322082">
      <w:pPr>
        <w:jc w:val="both"/>
        <w:rPr>
          <w:rFonts w:cs="Arial"/>
          <w:sz w:val="20"/>
        </w:rPr>
      </w:pPr>
    </w:p>
    <w:p w:rsidR="00A83445" w:rsidRPr="00FB0030" w:rsidRDefault="00A83445" w:rsidP="00322082">
      <w:pPr>
        <w:jc w:val="both"/>
        <w:rPr>
          <w:rFonts w:cs="Arial"/>
          <w:sz w:val="20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6662"/>
      </w:tblGrid>
      <w:tr w:rsidR="008C0316" w:rsidRPr="00FB0030" w:rsidTr="00B64208">
        <w:trPr>
          <w:trHeight w:val="680"/>
        </w:trPr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8C0316" w:rsidRPr="008C0316" w:rsidRDefault="008C0316" w:rsidP="008C0316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>SECTION 4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C0316" w:rsidRPr="008C0316" w:rsidRDefault="00881CE9" w:rsidP="001B7E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EMPLOYMENT INFORMATION</w:t>
            </w:r>
            <w:r w:rsidR="001B7E8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B7E8E" w:rsidRPr="001B7E8E">
              <w:rPr>
                <w:rFonts w:cs="Arial"/>
                <w:sz w:val="20"/>
              </w:rPr>
              <w:t>N.B. Please specify</w:t>
            </w:r>
            <w:r w:rsidR="001B7E8E">
              <w:rPr>
                <w:rFonts w:cs="Arial"/>
                <w:sz w:val="20"/>
              </w:rPr>
              <w:t xml:space="preserve"> if</w:t>
            </w:r>
            <w:r w:rsidR="001B7E8E" w:rsidRPr="001B7E8E">
              <w:rPr>
                <w:rFonts w:cs="Arial"/>
                <w:sz w:val="20"/>
              </w:rPr>
              <w:t xml:space="preserve"> there is more than one contract of em</w:t>
            </w:r>
            <w:r w:rsidR="001B7E8E">
              <w:rPr>
                <w:rFonts w:cs="Arial"/>
                <w:sz w:val="20"/>
              </w:rPr>
              <w:t>ployment (include</w:t>
            </w:r>
            <w:r w:rsidR="001B7E8E" w:rsidRPr="001B7E8E">
              <w:rPr>
                <w:rFonts w:cs="Arial"/>
                <w:sz w:val="20"/>
              </w:rPr>
              <w:t xml:space="preserve"> </w:t>
            </w:r>
            <w:r w:rsidR="001B7E8E">
              <w:rPr>
                <w:rFonts w:cs="Arial"/>
                <w:sz w:val="20"/>
              </w:rPr>
              <w:t>role and location)</w:t>
            </w:r>
          </w:p>
        </w:tc>
      </w:tr>
      <w:tr w:rsidR="00A83445" w:rsidRPr="00FB0030" w:rsidTr="00B64208">
        <w:trPr>
          <w:cantSplit/>
          <w:trHeight w:val="680"/>
        </w:trPr>
        <w:tc>
          <w:tcPr>
            <w:tcW w:w="3374" w:type="dxa"/>
            <w:vAlign w:val="center"/>
          </w:tcPr>
          <w:p w:rsidR="00A83445" w:rsidRPr="00FB0030" w:rsidRDefault="00A83445" w:rsidP="008C0316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Work </w:t>
            </w:r>
            <w:r w:rsidR="00CD7EF8">
              <w:rPr>
                <w:rFonts w:cs="Arial"/>
                <w:b/>
                <w:sz w:val="20"/>
              </w:rPr>
              <w:t>p</w:t>
            </w:r>
            <w:r w:rsidRPr="00FB0030">
              <w:rPr>
                <w:rFonts w:cs="Arial"/>
                <w:b/>
                <w:sz w:val="20"/>
              </w:rPr>
              <w:t>attern:</w:t>
            </w:r>
          </w:p>
          <w:p w:rsidR="00A83445" w:rsidRPr="00FB0030" w:rsidRDefault="00A83445" w:rsidP="00CD7EF8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(Details of </w:t>
            </w:r>
            <w:r w:rsidR="00CD7EF8">
              <w:rPr>
                <w:rFonts w:cs="Arial"/>
                <w:b/>
                <w:sz w:val="20"/>
              </w:rPr>
              <w:t>s</w:t>
            </w:r>
            <w:r w:rsidRPr="00FB0030">
              <w:rPr>
                <w:rFonts w:cs="Arial"/>
                <w:b/>
                <w:sz w:val="20"/>
              </w:rPr>
              <w:t>hift)</w:t>
            </w:r>
          </w:p>
        </w:tc>
        <w:tc>
          <w:tcPr>
            <w:tcW w:w="6662" w:type="dxa"/>
            <w:vAlign w:val="center"/>
          </w:tcPr>
          <w:p w:rsidR="00A83445" w:rsidRPr="00FB0030" w:rsidRDefault="00A83445" w:rsidP="008C0316">
            <w:pPr>
              <w:rPr>
                <w:rFonts w:cs="Arial"/>
                <w:b/>
                <w:sz w:val="20"/>
              </w:rPr>
            </w:pPr>
          </w:p>
        </w:tc>
      </w:tr>
      <w:tr w:rsidR="00A83445" w:rsidRPr="00FB0030" w:rsidTr="00B64208">
        <w:trPr>
          <w:cantSplit/>
          <w:trHeight w:val="680"/>
        </w:trPr>
        <w:tc>
          <w:tcPr>
            <w:tcW w:w="3374" w:type="dxa"/>
            <w:vAlign w:val="center"/>
          </w:tcPr>
          <w:p w:rsidR="00A83445" w:rsidRPr="00FB0030" w:rsidRDefault="00881CE9" w:rsidP="008C031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Contracted h</w:t>
            </w:r>
            <w:r w:rsidR="00A83445" w:rsidRPr="00FB0030">
              <w:rPr>
                <w:rFonts w:cs="Arial"/>
                <w:b/>
                <w:sz w:val="20"/>
              </w:rPr>
              <w:t>ours of work:</w:t>
            </w:r>
          </w:p>
        </w:tc>
        <w:tc>
          <w:tcPr>
            <w:tcW w:w="6662" w:type="dxa"/>
            <w:vAlign w:val="center"/>
          </w:tcPr>
          <w:p w:rsidR="00A83445" w:rsidRPr="00FB0030" w:rsidRDefault="00A83445" w:rsidP="008C0316">
            <w:pPr>
              <w:rPr>
                <w:rFonts w:cs="Arial"/>
                <w:b/>
                <w:sz w:val="20"/>
              </w:rPr>
            </w:pPr>
          </w:p>
        </w:tc>
      </w:tr>
      <w:tr w:rsidR="00A83445" w:rsidRPr="00FB0030" w:rsidTr="00B64208">
        <w:trPr>
          <w:trHeight w:val="680"/>
        </w:trPr>
        <w:tc>
          <w:tcPr>
            <w:tcW w:w="3374" w:type="dxa"/>
            <w:vAlign w:val="center"/>
          </w:tcPr>
          <w:p w:rsidR="00A83445" w:rsidRPr="00FB0030" w:rsidRDefault="00A83445" w:rsidP="006104F0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Drivi</w:t>
            </w:r>
            <w:r w:rsidR="008C0316">
              <w:rPr>
                <w:rFonts w:cs="Arial"/>
                <w:b/>
                <w:sz w:val="20"/>
              </w:rPr>
              <w:t>n</w:t>
            </w:r>
            <w:r w:rsidRPr="00FB0030">
              <w:rPr>
                <w:rFonts w:cs="Arial"/>
                <w:b/>
                <w:sz w:val="20"/>
              </w:rPr>
              <w:t>g activity required as part of employment:</w:t>
            </w:r>
          </w:p>
        </w:tc>
        <w:tc>
          <w:tcPr>
            <w:tcW w:w="6662" w:type="dxa"/>
            <w:vAlign w:val="center"/>
          </w:tcPr>
          <w:p w:rsidR="00A83445" w:rsidRPr="00FB0030" w:rsidRDefault="00A83445" w:rsidP="008C0316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HGV/Car/Other/None</w:t>
            </w:r>
          </w:p>
          <w:p w:rsidR="00A83445" w:rsidRPr="00FB0030" w:rsidRDefault="00A83445" w:rsidP="008C0316">
            <w:pPr>
              <w:rPr>
                <w:rFonts w:cs="Arial"/>
                <w:b/>
                <w:sz w:val="20"/>
              </w:rPr>
            </w:pPr>
          </w:p>
        </w:tc>
      </w:tr>
    </w:tbl>
    <w:p w:rsidR="00A83445" w:rsidRPr="00FB0030" w:rsidRDefault="00A83445" w:rsidP="00473BF9">
      <w:pPr>
        <w:ind w:left="-426"/>
        <w:jc w:val="both"/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A83445" w:rsidRPr="00FB0030" w:rsidTr="00B64208">
        <w:trPr>
          <w:trHeight w:val="567"/>
        </w:trPr>
        <w:tc>
          <w:tcPr>
            <w:tcW w:w="10036" w:type="dxa"/>
            <w:vAlign w:val="center"/>
          </w:tcPr>
          <w:p w:rsidR="00A83445" w:rsidRPr="00FB0030" w:rsidRDefault="00A83445" w:rsidP="00052F21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Please include information about any significant aspects of the job which </w:t>
            </w:r>
            <w:r w:rsidR="00B64208">
              <w:rPr>
                <w:rFonts w:cs="Arial"/>
                <w:b/>
                <w:sz w:val="20"/>
              </w:rPr>
              <w:t xml:space="preserve">OHS </w:t>
            </w:r>
            <w:r w:rsidR="00EA433B">
              <w:rPr>
                <w:rFonts w:cs="Arial"/>
                <w:b/>
                <w:sz w:val="20"/>
              </w:rPr>
              <w:t xml:space="preserve">should be aware of </w:t>
            </w:r>
            <w:r w:rsidR="00052F21">
              <w:rPr>
                <w:rFonts w:cs="Arial"/>
                <w:b/>
                <w:sz w:val="20"/>
              </w:rPr>
              <w:t>examples are given:</w:t>
            </w:r>
          </w:p>
        </w:tc>
      </w:tr>
      <w:tr w:rsidR="00A83445" w:rsidRPr="00FB0030" w:rsidTr="00B64208">
        <w:tc>
          <w:tcPr>
            <w:tcW w:w="10036" w:type="dxa"/>
          </w:tcPr>
          <w:p w:rsidR="00DE47D9" w:rsidRPr="00DE47D9" w:rsidRDefault="00052F21" w:rsidP="00DE47D9">
            <w:pPr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r w:rsidRPr="00052F21">
              <w:rPr>
                <w:rFonts w:cs="Arial"/>
                <w:bCs/>
                <w:sz w:val="20"/>
                <w:lang w:eastAsia="en-GB"/>
              </w:rPr>
              <w:t>Please tick relevant boxes for job demands/exposures</w:t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8004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Deskwork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5079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Biological agents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r w:rsidR="00DE47D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B524F9">
              <w:rPr>
                <w:rFonts w:cs="Arial"/>
                <w:bCs/>
                <w:sz w:val="20"/>
                <w:lang w:eastAsia="en-GB"/>
              </w:rPr>
              <w:t xml:space="preserve">    </w:t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375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F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052F21" w:rsidRPr="00052F21">
              <w:rPr>
                <w:rFonts w:cs="Arial"/>
                <w:bCs/>
                <w:sz w:val="20"/>
                <w:lang w:eastAsia="en-GB"/>
              </w:rPr>
              <w:t xml:space="preserve"> Work at heights</w:t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8078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Computer work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3297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Respiratory Sensitisers</w:t>
            </w:r>
            <w:r w:rsidR="004B1CB6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DE47D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B524F9">
              <w:rPr>
                <w:rFonts w:cs="Arial"/>
                <w:bCs/>
                <w:sz w:val="20"/>
                <w:lang w:eastAsia="en-GB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15858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F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 w:rsidRPr="00052F21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Operating machinery</w:t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3312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Standing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20385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Chemicals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r w:rsidR="00DE47D9">
              <w:rPr>
                <w:rFonts w:cs="Arial"/>
                <w:bCs/>
                <w:sz w:val="20"/>
                <w:lang w:eastAsia="en-GB"/>
              </w:rPr>
              <w:t xml:space="preserve">   </w:t>
            </w:r>
            <w:r w:rsidR="00B524F9">
              <w:rPr>
                <w:rFonts w:cs="Arial"/>
                <w:bCs/>
                <w:sz w:val="20"/>
                <w:lang w:eastAsia="en-GB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2299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F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 w:rsidRPr="00052F21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Lifting and carrying</w:t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i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18573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Driving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3822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Noise</w:t>
            </w:r>
            <w:r w:rsidR="004B1CB6">
              <w:rPr>
                <w:rFonts w:cs="Arial"/>
                <w:bCs/>
                <w:sz w:val="20"/>
                <w:lang w:eastAsia="en-GB"/>
              </w:rPr>
              <w:t xml:space="preserve">                 </w:t>
            </w:r>
            <w:r w:rsidR="00DE47D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B524F9">
              <w:rPr>
                <w:rFonts w:cs="Arial"/>
                <w:bCs/>
                <w:sz w:val="20"/>
                <w:lang w:eastAsia="en-GB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201333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F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DE47D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 xml:space="preserve">Work pressure </w:t>
            </w:r>
            <w:r w:rsidR="00052F21" w:rsidRPr="00052F21">
              <w:rPr>
                <w:rFonts w:cs="Arial"/>
                <w:bCs/>
                <w:i/>
                <w:sz w:val="20"/>
                <w:lang w:eastAsia="en-GB"/>
              </w:rPr>
              <w:t>e.g. tight deadlines, workload</w:t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6628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Night working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10615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Work in confined space</w:t>
            </w:r>
            <w:r w:rsidR="00DE47D9">
              <w:rPr>
                <w:rFonts w:cs="Arial"/>
                <w:bCs/>
                <w:sz w:val="20"/>
                <w:lang w:eastAsia="en-GB"/>
              </w:rPr>
              <w:t xml:space="preserve">   </w:t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96642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7D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052F21" w:rsidRPr="00052F21">
              <w:rPr>
                <w:rFonts w:cs="Arial"/>
                <w:bCs/>
                <w:sz w:val="20"/>
                <w:lang w:eastAsia="en-GB"/>
              </w:rPr>
              <w:t>Clinical work</w:t>
            </w:r>
          </w:p>
          <w:p w:rsid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1187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Lone working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7084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>Vibration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ab/>
            </w:r>
          </w:p>
          <w:p w:rsidR="00052F21" w:rsidRPr="00052F21" w:rsidRDefault="009A2267" w:rsidP="00052F21">
            <w:pPr>
              <w:tabs>
                <w:tab w:val="left" w:pos="2340"/>
                <w:tab w:val="left" w:pos="5220"/>
              </w:tabs>
              <w:spacing w:before="240" w:after="120"/>
              <w:rPr>
                <w:rFonts w:cs="Arial"/>
                <w:bCs/>
                <w:i/>
                <w:sz w:val="20"/>
                <w:lang w:eastAsia="en-GB"/>
              </w:rPr>
            </w:pPr>
            <w:sdt>
              <w:sdtPr>
                <w:rPr>
                  <w:rFonts w:cs="Arial"/>
                  <w:bCs/>
                  <w:sz w:val="20"/>
                  <w:lang w:eastAsia="en-GB"/>
                </w:rPr>
                <w:id w:val="-70463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29">
                  <w:rPr>
                    <w:rFonts w:ascii="MS Gothic" w:eastAsia="MS Gothic" w:hAnsi="MS Gothic" w:cs="Arial" w:hint="eastAsia"/>
                    <w:bCs/>
                    <w:sz w:val="20"/>
                    <w:lang w:eastAsia="en-GB"/>
                  </w:rPr>
                  <w:t>☐</w:t>
                </w:r>
              </w:sdtContent>
            </w:sdt>
            <w:r w:rsidR="00B524F9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="00052F21" w:rsidRPr="00052F21">
              <w:rPr>
                <w:rFonts w:cs="Arial"/>
                <w:bCs/>
                <w:sz w:val="20"/>
                <w:lang w:eastAsia="en-GB"/>
              </w:rPr>
              <w:t xml:space="preserve">Other </w:t>
            </w:r>
            <w:r w:rsidR="00052F21" w:rsidRPr="00052F21">
              <w:rPr>
                <w:rFonts w:cs="Arial"/>
                <w:bCs/>
                <w:i/>
                <w:sz w:val="20"/>
                <w:lang w:eastAsia="en-GB"/>
              </w:rPr>
              <w:t>e.g. teaching, management of staff</w:t>
            </w:r>
            <w:r w:rsidR="003433E5">
              <w:rPr>
                <w:rFonts w:cs="Arial"/>
                <w:bCs/>
                <w:i/>
                <w:sz w:val="20"/>
                <w:lang w:eastAsia="en-GB"/>
              </w:rPr>
              <w:t xml:space="preserve">, </w:t>
            </w:r>
            <w:r w:rsidR="00052F21">
              <w:rPr>
                <w:rFonts w:cs="Arial"/>
                <w:bCs/>
                <w:i/>
                <w:sz w:val="20"/>
                <w:lang w:eastAsia="en-GB"/>
              </w:rPr>
              <w:t>please give details</w:t>
            </w:r>
            <w:r w:rsidR="003433E5">
              <w:rPr>
                <w:rFonts w:cs="Arial"/>
                <w:bCs/>
                <w:i/>
                <w:sz w:val="20"/>
                <w:lang w:eastAsia="en-GB"/>
              </w:rPr>
              <w:t>:</w:t>
            </w:r>
          </w:p>
          <w:p w:rsidR="00750F75" w:rsidRDefault="00750F75" w:rsidP="002D27CE">
            <w:pPr>
              <w:rPr>
                <w:rFonts w:cs="Arial"/>
                <w:sz w:val="20"/>
              </w:rPr>
            </w:pPr>
          </w:p>
          <w:p w:rsidR="00A83445" w:rsidRPr="00FB0030" w:rsidRDefault="00A83445" w:rsidP="002D27CE">
            <w:pPr>
              <w:rPr>
                <w:rFonts w:cs="Arial"/>
                <w:sz w:val="20"/>
              </w:rPr>
            </w:pPr>
          </w:p>
        </w:tc>
      </w:tr>
    </w:tbl>
    <w:p w:rsidR="00A83445" w:rsidRPr="00FB0030" w:rsidRDefault="00A83445" w:rsidP="00322082">
      <w:pPr>
        <w:jc w:val="both"/>
        <w:rPr>
          <w:rFonts w:cs="Arial"/>
          <w:b/>
          <w:sz w:val="20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701"/>
        <w:gridCol w:w="709"/>
        <w:gridCol w:w="454"/>
        <w:gridCol w:w="708"/>
        <w:gridCol w:w="426"/>
        <w:gridCol w:w="4358"/>
        <w:gridCol w:w="7"/>
      </w:tblGrid>
      <w:tr w:rsidR="00287470" w:rsidRPr="00287470" w:rsidTr="001B7E8E">
        <w:trPr>
          <w:trHeight w:val="964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287470" w:rsidRPr="00287470" w:rsidRDefault="00287470" w:rsidP="00287470">
            <w:pPr>
              <w:rPr>
                <w:rFonts w:cs="Arial"/>
                <w:b/>
                <w:sz w:val="22"/>
                <w:szCs w:val="22"/>
              </w:rPr>
            </w:pPr>
            <w:r w:rsidRPr="00287470">
              <w:rPr>
                <w:rFonts w:cs="Arial"/>
                <w:b/>
                <w:sz w:val="22"/>
                <w:szCs w:val="22"/>
              </w:rPr>
              <w:t>SECTION 5</w:t>
            </w:r>
          </w:p>
        </w:tc>
        <w:tc>
          <w:tcPr>
            <w:tcW w:w="6662" w:type="dxa"/>
            <w:gridSpan w:val="6"/>
            <w:shd w:val="clear" w:color="auto" w:fill="F2F2F2" w:themeFill="background1" w:themeFillShade="F2"/>
            <w:vAlign w:val="center"/>
          </w:tcPr>
          <w:p w:rsidR="00287470" w:rsidRPr="00287470" w:rsidRDefault="00B66825" w:rsidP="00802780">
            <w:pPr>
              <w:rPr>
                <w:rFonts w:cs="Arial"/>
                <w:b/>
                <w:i/>
                <w:sz w:val="22"/>
                <w:szCs w:val="22"/>
              </w:rPr>
            </w:pPr>
            <w:r w:rsidRPr="00287470">
              <w:rPr>
                <w:rFonts w:cs="Arial"/>
                <w:b/>
                <w:sz w:val="22"/>
                <w:szCs w:val="22"/>
              </w:rPr>
              <w:t xml:space="preserve">ABSENCE </w:t>
            </w:r>
            <w:r w:rsidR="00802780">
              <w:rPr>
                <w:rFonts w:cs="Arial"/>
                <w:b/>
                <w:sz w:val="22"/>
                <w:szCs w:val="22"/>
              </w:rPr>
              <w:t>HISTORY</w:t>
            </w:r>
            <w:r w:rsidR="00C01420">
              <w:rPr>
                <w:rFonts w:cs="Arial"/>
                <w:b/>
                <w:sz w:val="22"/>
                <w:szCs w:val="22"/>
              </w:rPr>
              <w:t xml:space="preserve"> (12 months)</w:t>
            </w:r>
            <w:r w:rsidR="0080278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02780" w:rsidRPr="00802780">
              <w:rPr>
                <w:rFonts w:cs="Arial"/>
                <w:i/>
                <w:sz w:val="20"/>
              </w:rPr>
              <w:t>Please complete, or</w:t>
            </w:r>
            <w:r w:rsidR="00802780">
              <w:rPr>
                <w:rFonts w:cs="Arial"/>
                <w:i/>
                <w:sz w:val="20"/>
              </w:rPr>
              <w:t xml:space="preserve"> preferably </w:t>
            </w:r>
            <w:r w:rsidR="00287470" w:rsidRPr="00287470">
              <w:rPr>
                <w:rFonts w:cs="Arial"/>
                <w:i/>
                <w:sz w:val="20"/>
              </w:rPr>
              <w:t>attach a sickness absence summary from oracle if available/</w:t>
            </w:r>
            <w:r w:rsidR="00452941">
              <w:rPr>
                <w:rFonts w:cs="Arial"/>
                <w:i/>
                <w:sz w:val="20"/>
              </w:rPr>
              <w:t xml:space="preserve"> </w:t>
            </w:r>
            <w:r w:rsidR="00287470" w:rsidRPr="00287470">
              <w:rPr>
                <w:rFonts w:cs="Arial"/>
                <w:i/>
                <w:sz w:val="20"/>
              </w:rPr>
              <w:t>appropriate</w:t>
            </w:r>
          </w:p>
        </w:tc>
      </w:tr>
      <w:tr w:rsidR="006104F0" w:rsidRPr="00FB0030" w:rsidTr="001B7E8E">
        <w:trPr>
          <w:gridAfter w:val="1"/>
          <w:wAfter w:w="7" w:type="dxa"/>
          <w:trHeight w:val="567"/>
        </w:trPr>
        <w:tc>
          <w:tcPr>
            <w:tcW w:w="3374" w:type="dxa"/>
            <w:gridSpan w:val="2"/>
            <w:vAlign w:val="center"/>
          </w:tcPr>
          <w:p w:rsidR="006104F0" w:rsidRPr="00FB0030" w:rsidRDefault="00802780" w:rsidP="006104F0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Is employee currently absent?</w:t>
            </w:r>
            <w:r w:rsidR="006104F0" w:rsidRPr="00FB0030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6104F0" w:rsidRPr="00FB0030" w:rsidRDefault="006104F0" w:rsidP="006104F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454" w:type="dxa"/>
            <w:vAlign w:val="center"/>
          </w:tcPr>
          <w:p w:rsidR="006104F0" w:rsidRPr="00FB0030" w:rsidRDefault="006104F0" w:rsidP="006104F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104F0" w:rsidRPr="00FB0030" w:rsidRDefault="006104F0" w:rsidP="006104F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6104F0" w:rsidRDefault="006104F0" w:rsidP="006104F0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358" w:type="dxa"/>
            <w:vAlign w:val="center"/>
          </w:tcPr>
          <w:p w:rsidR="006104F0" w:rsidRPr="00FB0030" w:rsidRDefault="00802780" w:rsidP="006104F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First day of absence:</w:t>
            </w:r>
          </w:p>
        </w:tc>
      </w:tr>
      <w:tr w:rsidR="00802780" w:rsidRPr="00FB0030" w:rsidTr="001B7E8E">
        <w:trPr>
          <w:gridAfter w:val="1"/>
          <w:wAfter w:w="7" w:type="dxa"/>
          <w:trHeight w:val="567"/>
        </w:trPr>
        <w:tc>
          <w:tcPr>
            <w:tcW w:w="3374" w:type="dxa"/>
            <w:gridSpan w:val="2"/>
            <w:vAlign w:val="center"/>
          </w:tcPr>
          <w:p w:rsidR="00802780" w:rsidRDefault="00802780" w:rsidP="006104F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Current </w:t>
            </w:r>
            <w:r w:rsidR="00182814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it note/ </w:t>
            </w:r>
            <w:r w:rsidR="00182814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edical certificate?</w:t>
            </w:r>
          </w:p>
        </w:tc>
        <w:tc>
          <w:tcPr>
            <w:tcW w:w="709" w:type="dxa"/>
            <w:vAlign w:val="center"/>
          </w:tcPr>
          <w:p w:rsidR="00802780" w:rsidRDefault="00802780" w:rsidP="006104F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454" w:type="dxa"/>
            <w:vAlign w:val="center"/>
          </w:tcPr>
          <w:p w:rsidR="00802780" w:rsidRPr="00FB0030" w:rsidRDefault="00802780" w:rsidP="006104F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02780" w:rsidRDefault="00802780" w:rsidP="006104F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802780" w:rsidRDefault="00802780" w:rsidP="006104F0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358" w:type="dxa"/>
            <w:vAlign w:val="center"/>
          </w:tcPr>
          <w:p w:rsidR="00802780" w:rsidRDefault="00802780" w:rsidP="006104F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Reason:</w:t>
            </w:r>
          </w:p>
        </w:tc>
      </w:tr>
      <w:tr w:rsidR="00A83445" w:rsidRPr="00FB0030" w:rsidTr="001B7E8E">
        <w:trPr>
          <w:trHeight w:val="454"/>
        </w:trPr>
        <w:tc>
          <w:tcPr>
            <w:tcW w:w="1673" w:type="dxa"/>
            <w:vAlign w:val="center"/>
          </w:tcPr>
          <w:p w:rsidR="00A83445" w:rsidRPr="00FB0030" w:rsidRDefault="00A83445" w:rsidP="006104F0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1701" w:type="dxa"/>
            <w:vAlign w:val="center"/>
          </w:tcPr>
          <w:p w:rsidR="00A83445" w:rsidRPr="00FB0030" w:rsidRDefault="00A83445" w:rsidP="006104F0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6662" w:type="dxa"/>
            <w:gridSpan w:val="6"/>
            <w:vAlign w:val="center"/>
          </w:tcPr>
          <w:p w:rsidR="00A83445" w:rsidRPr="00FB0030" w:rsidRDefault="00750F75" w:rsidP="006104F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Reason:</w:t>
            </w:r>
          </w:p>
        </w:tc>
      </w:tr>
      <w:tr w:rsidR="00A83445" w:rsidRPr="00FB0030" w:rsidTr="001B7E8E">
        <w:trPr>
          <w:trHeight w:val="454"/>
        </w:trPr>
        <w:tc>
          <w:tcPr>
            <w:tcW w:w="1673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</w:tr>
      <w:tr w:rsidR="00A83445" w:rsidRPr="00FB0030" w:rsidTr="001B7E8E">
        <w:trPr>
          <w:trHeight w:val="454"/>
        </w:trPr>
        <w:tc>
          <w:tcPr>
            <w:tcW w:w="1673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</w:tr>
      <w:tr w:rsidR="00A83445" w:rsidRPr="00FB0030" w:rsidTr="001B7E8E">
        <w:trPr>
          <w:trHeight w:val="454"/>
        </w:trPr>
        <w:tc>
          <w:tcPr>
            <w:tcW w:w="1673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</w:tr>
      <w:tr w:rsidR="00A83445" w:rsidRPr="00FB0030" w:rsidTr="001B7E8E">
        <w:trPr>
          <w:trHeight w:val="454"/>
        </w:trPr>
        <w:tc>
          <w:tcPr>
            <w:tcW w:w="1673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A83445" w:rsidRPr="00FB0030" w:rsidRDefault="00A83445" w:rsidP="006104F0">
            <w:pPr>
              <w:rPr>
                <w:rFonts w:cs="Arial"/>
                <w:sz w:val="20"/>
              </w:rPr>
            </w:pPr>
          </w:p>
        </w:tc>
      </w:tr>
    </w:tbl>
    <w:p w:rsidR="00B64208" w:rsidRDefault="00B64208"/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51"/>
        <w:gridCol w:w="6237"/>
        <w:gridCol w:w="709"/>
      </w:tblGrid>
      <w:tr w:rsidR="00A517F6" w:rsidRPr="006104F0" w:rsidTr="001B7E8E">
        <w:trPr>
          <w:trHeight w:val="907"/>
        </w:trPr>
        <w:tc>
          <w:tcPr>
            <w:tcW w:w="3232" w:type="dxa"/>
            <w:gridSpan w:val="2"/>
            <w:shd w:val="clear" w:color="auto" w:fill="F2F2F2" w:themeFill="background1" w:themeFillShade="F2"/>
            <w:vAlign w:val="center"/>
          </w:tcPr>
          <w:p w:rsidR="00A517F6" w:rsidRPr="006104F0" w:rsidRDefault="00A517F6" w:rsidP="00A517F6">
            <w:pPr>
              <w:rPr>
                <w:rFonts w:cs="Arial"/>
                <w:b/>
                <w:sz w:val="22"/>
                <w:szCs w:val="22"/>
              </w:rPr>
            </w:pPr>
            <w:r w:rsidRPr="006104F0">
              <w:rPr>
                <w:rFonts w:cs="Arial"/>
                <w:b/>
                <w:sz w:val="22"/>
                <w:szCs w:val="22"/>
              </w:rPr>
              <w:t>SECTION 6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A517F6" w:rsidRDefault="00A517F6" w:rsidP="006104F0">
            <w:pPr>
              <w:rPr>
                <w:rFonts w:cs="Arial"/>
                <w:b/>
                <w:sz w:val="22"/>
                <w:szCs w:val="22"/>
              </w:rPr>
            </w:pPr>
            <w:r w:rsidRPr="006104F0">
              <w:rPr>
                <w:rFonts w:cs="Arial"/>
                <w:b/>
                <w:sz w:val="22"/>
                <w:szCs w:val="22"/>
              </w:rPr>
              <w:t>PLEASE INDICATE THE ADVICE BEING REQUEST</w:t>
            </w:r>
            <w:r w:rsidR="005E7270">
              <w:rPr>
                <w:rFonts w:cs="Arial"/>
                <w:b/>
                <w:sz w:val="22"/>
                <w:szCs w:val="22"/>
              </w:rPr>
              <w:t>ED BY REFERRING MANAGER FROM OHS</w:t>
            </w:r>
            <w:r w:rsidRPr="006104F0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517F6" w:rsidRDefault="00A517F6" w:rsidP="006104F0">
            <w:pPr>
              <w:rPr>
                <w:rFonts w:cs="Arial"/>
                <w:b/>
                <w:sz w:val="20"/>
              </w:rPr>
            </w:pPr>
            <w:r w:rsidRPr="00A517F6">
              <w:rPr>
                <w:rFonts w:cs="Arial"/>
                <w:b/>
                <w:sz w:val="20"/>
              </w:rPr>
              <w:t>(Please tick as appropriate)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517F6" w:rsidRPr="00A517F6" w:rsidRDefault="00A517F6" w:rsidP="006104F0">
            <w:pPr>
              <w:rPr>
                <w:rFonts w:cs="Arial"/>
                <w:b/>
                <w:sz w:val="52"/>
                <w:szCs w:val="52"/>
              </w:rPr>
            </w:pPr>
            <w:r w:rsidRPr="00A517F6">
              <w:rPr>
                <w:rFonts w:cs="Arial"/>
                <w:b/>
                <w:sz w:val="52"/>
                <w:szCs w:val="52"/>
              </w:rPr>
              <w:sym w:font="Wingdings" w:char="F0FC"/>
            </w: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FB0030" w:rsidRDefault="00EA433B" w:rsidP="00A517F6">
            <w:pPr>
              <w:rPr>
                <w:rFonts w:cs="Arial"/>
                <w:sz w:val="20"/>
              </w:rPr>
            </w:pPr>
            <w:r w:rsidRPr="00EA433B">
              <w:rPr>
                <w:rFonts w:cs="Arial"/>
                <w:sz w:val="20"/>
              </w:rPr>
              <w:t>Whether at work or not</w:t>
            </w:r>
            <w:r>
              <w:rPr>
                <w:rFonts w:cs="Arial"/>
                <w:sz w:val="20"/>
              </w:rPr>
              <w:t>,</w:t>
            </w:r>
            <w:r w:rsidRPr="00EA433B">
              <w:rPr>
                <w:rFonts w:cs="Arial"/>
                <w:sz w:val="20"/>
              </w:rPr>
              <w:t xml:space="preserve"> what is the employee’s current state of </w:t>
            </w:r>
            <w:r w:rsidR="00D64E80">
              <w:rPr>
                <w:rFonts w:cs="Arial"/>
                <w:sz w:val="20"/>
              </w:rPr>
              <w:t xml:space="preserve">medical </w:t>
            </w:r>
            <w:r w:rsidRPr="00EA433B">
              <w:rPr>
                <w:rFonts w:cs="Arial"/>
                <w:sz w:val="20"/>
              </w:rPr>
              <w:t>fitness for work?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5E7270">
        <w:trPr>
          <w:trHeight w:val="1448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8788" w:type="dxa"/>
            <w:gridSpan w:val="2"/>
            <w:vAlign w:val="center"/>
          </w:tcPr>
          <w:p w:rsidR="00E25341" w:rsidRDefault="00EA433B" w:rsidP="00A517F6">
            <w:pPr>
              <w:rPr>
                <w:rFonts w:cs="Arial"/>
                <w:sz w:val="20"/>
              </w:rPr>
            </w:pPr>
            <w:r w:rsidRPr="00EA433B">
              <w:rPr>
                <w:rFonts w:cs="Arial"/>
                <w:sz w:val="20"/>
              </w:rPr>
              <w:t>Is there an underlying medical con</w:t>
            </w:r>
            <w:r w:rsidR="003E0961">
              <w:rPr>
                <w:rFonts w:cs="Arial"/>
                <w:sz w:val="20"/>
              </w:rPr>
              <w:t xml:space="preserve">dition affecting </w:t>
            </w:r>
            <w:r w:rsidRPr="00EA433B">
              <w:rPr>
                <w:rFonts w:cs="Arial"/>
                <w:sz w:val="20"/>
              </w:rPr>
              <w:t>performance</w:t>
            </w:r>
            <w:r w:rsidR="000736EE">
              <w:rPr>
                <w:rFonts w:cs="Arial"/>
                <w:sz w:val="20"/>
              </w:rPr>
              <w:t>,</w:t>
            </w:r>
            <w:r w:rsidRPr="00EA433B">
              <w:rPr>
                <w:rFonts w:cs="Arial"/>
                <w:sz w:val="20"/>
              </w:rPr>
              <w:t xml:space="preserve"> or attendance at work?</w:t>
            </w:r>
          </w:p>
          <w:p w:rsidR="003433E5" w:rsidRPr="003433E5" w:rsidRDefault="003433E5" w:rsidP="003433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yes, </w:t>
            </w:r>
            <w:r w:rsidR="005E7270">
              <w:rPr>
                <w:rFonts w:cs="Arial"/>
                <w:sz w:val="20"/>
              </w:rPr>
              <w:t>is it:</w:t>
            </w:r>
            <w:r w:rsidRPr="003433E5">
              <w:rPr>
                <w:rFonts w:cs="Arial"/>
                <w:sz w:val="20"/>
              </w:rPr>
              <w:t xml:space="preserve"> </w:t>
            </w:r>
          </w:p>
          <w:p w:rsidR="003433E5" w:rsidRPr="003433E5" w:rsidRDefault="005E7270" w:rsidP="003433E5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3433E5">
              <w:rPr>
                <w:rFonts w:cs="Arial"/>
                <w:sz w:val="20"/>
              </w:rPr>
              <w:t>Long</w:t>
            </w:r>
            <w:r w:rsidR="003433E5" w:rsidRPr="003433E5">
              <w:rPr>
                <w:rFonts w:cs="Arial"/>
                <w:sz w:val="20"/>
              </w:rPr>
              <w:t xml:space="preserve"> lasting (likely to be more than 12 months)?</w:t>
            </w:r>
          </w:p>
          <w:p w:rsidR="003433E5" w:rsidRPr="003433E5" w:rsidRDefault="005E7270" w:rsidP="003433E5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3433E5">
              <w:rPr>
                <w:rFonts w:cs="Arial"/>
                <w:sz w:val="20"/>
              </w:rPr>
              <w:t>Causing</w:t>
            </w:r>
            <w:r w:rsidR="003433E5" w:rsidRPr="003433E5">
              <w:rPr>
                <w:rFonts w:cs="Arial"/>
                <w:sz w:val="20"/>
              </w:rPr>
              <w:t xml:space="preserve"> impairment in the individual’s ability to carry out day-to-day activities?</w:t>
            </w:r>
          </w:p>
          <w:p w:rsidR="003433E5" w:rsidRPr="005E7270" w:rsidRDefault="005E7270" w:rsidP="00A517F6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433E5" w:rsidRPr="003433E5">
              <w:rPr>
                <w:rFonts w:cs="Arial"/>
                <w:sz w:val="20"/>
              </w:rPr>
              <w:t>ossible to outline the type of difficulties experienced; symptoms or effect of their condition on their function at work?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FB0030" w:rsidRDefault="00EA433B" w:rsidP="00A517F6">
            <w:pPr>
              <w:rPr>
                <w:rFonts w:cs="Arial"/>
                <w:sz w:val="20"/>
              </w:rPr>
            </w:pPr>
            <w:r w:rsidRPr="00EA433B">
              <w:rPr>
                <w:rFonts w:cs="Arial"/>
                <w:sz w:val="20"/>
                <w:lang w:val="en-US"/>
              </w:rPr>
              <w:t>Is there further requirement for medical support or intervention?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3E0961" w:rsidRDefault="00B85C02" w:rsidP="00A517F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O</w:t>
            </w:r>
            <w:r w:rsidR="003E0961" w:rsidRPr="003E0961">
              <w:rPr>
                <w:rFonts w:cs="Arial"/>
                <w:sz w:val="20"/>
              </w:rPr>
              <w:t>pinion on the likelihood of recovery or return, adjustments or recommendations.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FB0030" w:rsidRDefault="003E0961" w:rsidP="00A517F6">
            <w:pPr>
              <w:rPr>
                <w:rFonts w:cs="Arial"/>
                <w:sz w:val="20"/>
              </w:rPr>
            </w:pPr>
            <w:r w:rsidRPr="003E0961">
              <w:rPr>
                <w:rFonts w:cs="Arial"/>
                <w:sz w:val="20"/>
              </w:rPr>
              <w:t xml:space="preserve">Is the health problem likely to recur or affect future attendance?   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FB0030" w:rsidRDefault="003E0961" w:rsidP="00A517F6">
            <w:pPr>
              <w:rPr>
                <w:rFonts w:cs="Arial"/>
                <w:sz w:val="20"/>
              </w:rPr>
            </w:pPr>
            <w:r w:rsidRPr="003E0961">
              <w:rPr>
                <w:rFonts w:cs="Arial"/>
                <w:sz w:val="20"/>
              </w:rPr>
              <w:t>Is there any likelihood that the work environment may be contributing to reduced performance or sickness absence?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spacing w:after="120"/>
              <w:rPr>
                <w:rFonts w:cs="Arial"/>
                <w:sz w:val="20"/>
              </w:rPr>
            </w:pPr>
          </w:p>
        </w:tc>
      </w:tr>
      <w:tr w:rsidR="00A517F6" w:rsidRPr="00FB0030" w:rsidTr="001B7E8E">
        <w:trPr>
          <w:trHeight w:val="680"/>
        </w:trPr>
        <w:tc>
          <w:tcPr>
            <w:tcW w:w="681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8788" w:type="dxa"/>
            <w:gridSpan w:val="2"/>
            <w:vAlign w:val="center"/>
          </w:tcPr>
          <w:p w:rsidR="00A517F6" w:rsidRPr="00FB0030" w:rsidRDefault="00D64E80" w:rsidP="00485B8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Advice </w:t>
            </w:r>
            <w:r w:rsidR="00485B8C">
              <w:rPr>
                <w:rFonts w:cs="Arial"/>
                <w:sz w:val="20"/>
              </w:rPr>
              <w:t xml:space="preserve">on </w:t>
            </w:r>
            <w:r w:rsidR="00095503">
              <w:rPr>
                <w:rFonts w:cs="Arial"/>
                <w:sz w:val="20"/>
              </w:rPr>
              <w:t xml:space="preserve">permanent </w:t>
            </w:r>
            <w:r w:rsidR="00FE5275">
              <w:rPr>
                <w:rFonts w:cs="Arial"/>
                <w:sz w:val="20"/>
              </w:rPr>
              <w:t>w</w:t>
            </w:r>
            <w:r w:rsidR="00485B8C">
              <w:rPr>
                <w:rFonts w:cs="Arial"/>
                <w:sz w:val="20"/>
              </w:rPr>
              <w:t xml:space="preserve">orkplace adjustments including redeployment, or on suitability for an Ill Health Retirement application submission. </w:t>
            </w:r>
          </w:p>
        </w:tc>
        <w:tc>
          <w:tcPr>
            <w:tcW w:w="709" w:type="dxa"/>
            <w:vAlign w:val="center"/>
          </w:tcPr>
          <w:p w:rsidR="00A517F6" w:rsidRPr="00FB0030" w:rsidRDefault="00A517F6" w:rsidP="00A517F6">
            <w:pPr>
              <w:rPr>
                <w:rFonts w:cs="Arial"/>
                <w:sz w:val="20"/>
              </w:rPr>
            </w:pPr>
          </w:p>
        </w:tc>
      </w:tr>
      <w:tr w:rsidR="00A517F6" w:rsidRPr="00FB0030" w:rsidTr="001B7E8E">
        <w:tc>
          <w:tcPr>
            <w:tcW w:w="10178" w:type="dxa"/>
            <w:gridSpan w:val="4"/>
          </w:tcPr>
          <w:p w:rsidR="00A517F6" w:rsidRDefault="00485B8C" w:rsidP="00FC54D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Other</w:t>
            </w:r>
            <w:r w:rsidRPr="00FB0030">
              <w:rPr>
                <w:rFonts w:cs="Arial"/>
                <w:b/>
                <w:sz w:val="20"/>
              </w:rPr>
              <w:t xml:space="preserve"> questions</w:t>
            </w:r>
            <w:r w:rsidR="005E7270">
              <w:rPr>
                <w:rFonts w:cs="Arial"/>
                <w:b/>
                <w:sz w:val="20"/>
              </w:rPr>
              <w:t xml:space="preserve"> for OHS:</w:t>
            </w:r>
          </w:p>
          <w:p w:rsidR="00485B8C" w:rsidRDefault="00485B8C" w:rsidP="00FC54DF">
            <w:pPr>
              <w:rPr>
                <w:rFonts w:cs="Arial"/>
                <w:b/>
                <w:sz w:val="20"/>
              </w:rPr>
            </w:pPr>
          </w:p>
          <w:p w:rsidR="00485B8C" w:rsidRDefault="00485B8C" w:rsidP="00FC54DF">
            <w:pPr>
              <w:rPr>
                <w:rFonts w:cs="Arial"/>
                <w:b/>
                <w:sz w:val="20"/>
              </w:rPr>
            </w:pPr>
          </w:p>
          <w:p w:rsidR="00485B8C" w:rsidRDefault="00485B8C" w:rsidP="00FC54DF">
            <w:pPr>
              <w:rPr>
                <w:rFonts w:cs="Arial"/>
                <w:b/>
                <w:sz w:val="20"/>
              </w:rPr>
            </w:pPr>
          </w:p>
          <w:p w:rsidR="00485B8C" w:rsidRPr="00FB0030" w:rsidRDefault="00485B8C" w:rsidP="00FC54DF">
            <w:pPr>
              <w:rPr>
                <w:rFonts w:cs="Arial"/>
                <w:b/>
                <w:sz w:val="20"/>
              </w:rPr>
            </w:pPr>
          </w:p>
          <w:p w:rsidR="00A517F6" w:rsidRPr="00250C31" w:rsidRDefault="00A517F6" w:rsidP="00250C31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Additional Information </w:t>
            </w:r>
            <w:r w:rsidR="00250C31" w:rsidRPr="00250C31">
              <w:rPr>
                <w:rFonts w:cs="Arial"/>
                <w:sz w:val="20"/>
              </w:rPr>
              <w:t>(</w:t>
            </w:r>
            <w:r w:rsidR="00250C31">
              <w:rPr>
                <w:rFonts w:cs="Arial"/>
                <w:sz w:val="20"/>
              </w:rPr>
              <w:t>i</w:t>
            </w:r>
            <w:r w:rsidR="00250C31" w:rsidRPr="00250C31">
              <w:rPr>
                <w:rFonts w:cs="Arial"/>
                <w:sz w:val="20"/>
              </w:rPr>
              <w:t>nclude:</w:t>
            </w:r>
            <w:r w:rsidR="00250C31">
              <w:rPr>
                <w:rFonts w:cs="Arial"/>
                <w:sz w:val="20"/>
              </w:rPr>
              <w:t xml:space="preserve"> r</w:t>
            </w:r>
            <w:r w:rsidR="00250C31" w:rsidRPr="00250C31">
              <w:rPr>
                <w:rFonts w:cs="Arial"/>
                <w:sz w:val="20"/>
              </w:rPr>
              <w:t>elevant history and duration of absence</w:t>
            </w:r>
            <w:r w:rsidR="00250C31">
              <w:rPr>
                <w:rFonts w:cs="Arial"/>
                <w:sz w:val="20"/>
              </w:rPr>
              <w:t>, r</w:t>
            </w:r>
            <w:r w:rsidR="00250C31" w:rsidRPr="00250C31">
              <w:rPr>
                <w:rFonts w:cs="Arial"/>
                <w:sz w:val="20"/>
              </w:rPr>
              <w:t>easons provided by the employee</w:t>
            </w:r>
            <w:r w:rsidR="00250C31">
              <w:rPr>
                <w:rFonts w:cs="Arial"/>
                <w:sz w:val="20"/>
              </w:rPr>
              <w:t>, d</w:t>
            </w:r>
            <w:r w:rsidR="00250C31" w:rsidRPr="00250C31">
              <w:rPr>
                <w:rFonts w:cs="Arial"/>
                <w:sz w:val="20"/>
              </w:rPr>
              <w:t>etails of any current adjustments and whether these are proving successful</w:t>
            </w:r>
            <w:r w:rsidR="00250C31">
              <w:rPr>
                <w:rFonts w:cs="Arial"/>
                <w:sz w:val="20"/>
              </w:rPr>
              <w:t xml:space="preserve">, </w:t>
            </w:r>
            <w:r w:rsidR="00250C31" w:rsidRPr="00250C31">
              <w:rPr>
                <w:rFonts w:cs="Arial"/>
                <w:sz w:val="20"/>
              </w:rPr>
              <w:t>information about adjustments that may or ma</w:t>
            </w:r>
            <w:r w:rsidR="00095503">
              <w:rPr>
                <w:rFonts w:cs="Arial"/>
                <w:sz w:val="20"/>
              </w:rPr>
              <w:t>y not be operationally feasible</w:t>
            </w:r>
            <w:r w:rsidR="00250C31">
              <w:rPr>
                <w:rFonts w:cs="Arial"/>
                <w:sz w:val="20"/>
              </w:rPr>
              <w:t xml:space="preserve"> </w:t>
            </w:r>
            <w:r w:rsidR="00250C31" w:rsidRPr="00250C31">
              <w:rPr>
                <w:rFonts w:cs="Arial"/>
                <w:sz w:val="20"/>
              </w:rPr>
              <w:t>e.g. flexible working or home-working</w:t>
            </w:r>
            <w:r w:rsidR="00250C31">
              <w:rPr>
                <w:rFonts w:cs="Arial"/>
                <w:sz w:val="20"/>
              </w:rPr>
              <w:t>)</w:t>
            </w:r>
          </w:p>
          <w:p w:rsidR="00A517F6" w:rsidRDefault="00A517F6" w:rsidP="002D27CE">
            <w:pPr>
              <w:rPr>
                <w:rFonts w:cs="Arial"/>
                <w:b/>
                <w:sz w:val="20"/>
              </w:rPr>
            </w:pPr>
          </w:p>
          <w:p w:rsidR="00A517F6" w:rsidRDefault="00A517F6" w:rsidP="002D27CE">
            <w:pPr>
              <w:rPr>
                <w:rFonts w:cs="Arial"/>
                <w:b/>
                <w:sz w:val="20"/>
              </w:rPr>
            </w:pPr>
          </w:p>
          <w:p w:rsidR="00A517F6" w:rsidRPr="00FB0030" w:rsidRDefault="00A517F6" w:rsidP="002D27CE">
            <w:pPr>
              <w:rPr>
                <w:rFonts w:cs="Arial"/>
                <w:b/>
                <w:sz w:val="20"/>
              </w:rPr>
            </w:pPr>
          </w:p>
        </w:tc>
      </w:tr>
    </w:tbl>
    <w:p w:rsidR="00485B8C" w:rsidRDefault="00485B8C" w:rsidP="007F2CF0">
      <w:pPr>
        <w:jc w:val="both"/>
        <w:rPr>
          <w:rFonts w:cs="Arial"/>
          <w:sz w:val="20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14"/>
        <w:gridCol w:w="3402"/>
        <w:gridCol w:w="738"/>
        <w:gridCol w:w="2948"/>
      </w:tblGrid>
      <w:tr w:rsidR="0030339F" w:rsidRPr="00FB0030" w:rsidTr="001B7E8E">
        <w:trPr>
          <w:trHeight w:val="567"/>
        </w:trPr>
        <w:tc>
          <w:tcPr>
            <w:tcW w:w="3090" w:type="dxa"/>
            <w:gridSpan w:val="2"/>
            <w:shd w:val="clear" w:color="auto" w:fill="F2F2F2" w:themeFill="background1" w:themeFillShade="F2"/>
            <w:vAlign w:val="center"/>
          </w:tcPr>
          <w:p w:rsidR="0030339F" w:rsidRPr="0030339F" w:rsidRDefault="00A517F6" w:rsidP="0030339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br w:type="page"/>
            </w:r>
            <w:r w:rsidR="0030339F" w:rsidRPr="0030339F">
              <w:rPr>
                <w:rFonts w:cs="Arial"/>
                <w:b/>
                <w:sz w:val="22"/>
                <w:szCs w:val="22"/>
              </w:rPr>
              <w:t>SECTION 7</w:t>
            </w:r>
          </w:p>
        </w:tc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:rsidR="0030339F" w:rsidRPr="0030339F" w:rsidRDefault="0030339F" w:rsidP="00CE160D">
            <w:pPr>
              <w:rPr>
                <w:rFonts w:cs="Arial"/>
                <w:b/>
                <w:sz w:val="22"/>
                <w:szCs w:val="22"/>
              </w:rPr>
            </w:pPr>
            <w:r w:rsidRPr="0030339F">
              <w:rPr>
                <w:rFonts w:cs="Arial"/>
                <w:b/>
                <w:sz w:val="22"/>
                <w:szCs w:val="22"/>
              </w:rPr>
              <w:t>REFERRAL CONFIRMATION</w:t>
            </w:r>
          </w:p>
        </w:tc>
      </w:tr>
      <w:tr w:rsidR="00A83445" w:rsidRPr="00FB0030" w:rsidTr="00CE160D">
        <w:trPr>
          <w:trHeight w:val="567"/>
        </w:trPr>
        <w:tc>
          <w:tcPr>
            <w:tcW w:w="10178" w:type="dxa"/>
            <w:gridSpan w:val="5"/>
            <w:shd w:val="clear" w:color="auto" w:fill="FDE9D9" w:themeFill="accent6" w:themeFillTint="33"/>
            <w:vAlign w:val="center"/>
          </w:tcPr>
          <w:p w:rsidR="00A83445" w:rsidRPr="00FB0030" w:rsidRDefault="00A83445" w:rsidP="00E477F3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I </w:t>
            </w:r>
            <w:r w:rsidR="00A7557A">
              <w:rPr>
                <w:rFonts w:cs="Arial"/>
                <w:b/>
                <w:sz w:val="20"/>
              </w:rPr>
              <w:t>confirm</w:t>
            </w:r>
            <w:r w:rsidRPr="00FB0030">
              <w:rPr>
                <w:rFonts w:cs="Arial"/>
                <w:b/>
                <w:sz w:val="20"/>
              </w:rPr>
              <w:t xml:space="preserve"> I have discussed the content of this referral form with the member of staff</w:t>
            </w:r>
            <w:r w:rsidR="00A7557A">
              <w:rPr>
                <w:rFonts w:cs="Arial"/>
                <w:b/>
                <w:sz w:val="20"/>
              </w:rPr>
              <w:t>, and provided them with a copy</w:t>
            </w:r>
            <w:r w:rsidR="00E477F3">
              <w:rPr>
                <w:rFonts w:cs="Arial"/>
                <w:b/>
                <w:sz w:val="20"/>
              </w:rPr>
              <w:t xml:space="preserve"> for their reference/ records.</w:t>
            </w:r>
          </w:p>
        </w:tc>
      </w:tr>
      <w:tr w:rsidR="00A83445" w:rsidRPr="00FB0030" w:rsidTr="006E5CAA">
        <w:trPr>
          <w:trHeight w:val="525"/>
        </w:trPr>
        <w:tc>
          <w:tcPr>
            <w:tcW w:w="1276" w:type="dxa"/>
            <w:vAlign w:val="center"/>
          </w:tcPr>
          <w:p w:rsidR="00A83445" w:rsidRPr="00FB0030" w:rsidRDefault="00A83445" w:rsidP="0030339F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Manager’s</w:t>
            </w:r>
          </w:p>
          <w:p w:rsidR="00A83445" w:rsidRPr="00FB0030" w:rsidRDefault="00A83445" w:rsidP="0030339F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Signature:</w:t>
            </w:r>
          </w:p>
        </w:tc>
        <w:tc>
          <w:tcPr>
            <w:tcW w:w="5216" w:type="dxa"/>
            <w:gridSpan w:val="2"/>
            <w:vAlign w:val="center"/>
          </w:tcPr>
          <w:p w:rsidR="00A83445" w:rsidRDefault="00A83445" w:rsidP="0030339F">
            <w:pPr>
              <w:rPr>
                <w:rFonts w:cs="Arial"/>
                <w:sz w:val="20"/>
              </w:rPr>
            </w:pPr>
          </w:p>
          <w:p w:rsidR="00A83445" w:rsidRPr="00FB0030" w:rsidRDefault="00A83445" w:rsidP="0030339F">
            <w:pPr>
              <w:rPr>
                <w:rFonts w:cs="Arial"/>
                <w:sz w:val="20"/>
              </w:rPr>
            </w:pPr>
          </w:p>
        </w:tc>
        <w:tc>
          <w:tcPr>
            <w:tcW w:w="738" w:type="dxa"/>
            <w:vAlign w:val="center"/>
          </w:tcPr>
          <w:p w:rsidR="00A83445" w:rsidRPr="00FB0030" w:rsidRDefault="00A83445" w:rsidP="0030339F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Date:</w:t>
            </w:r>
          </w:p>
        </w:tc>
        <w:tc>
          <w:tcPr>
            <w:tcW w:w="2948" w:type="dxa"/>
            <w:vAlign w:val="center"/>
          </w:tcPr>
          <w:p w:rsidR="00A83445" w:rsidRPr="00FB0030" w:rsidRDefault="00A83445" w:rsidP="0030339F">
            <w:pPr>
              <w:rPr>
                <w:rFonts w:cs="Arial"/>
                <w:sz w:val="20"/>
              </w:rPr>
            </w:pPr>
          </w:p>
        </w:tc>
      </w:tr>
    </w:tbl>
    <w:p w:rsidR="006E5CAA" w:rsidRDefault="006E5CAA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p w:rsidR="00285B42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p w:rsidR="00285B42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p w:rsidR="00285B42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p w:rsidR="00285B42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529"/>
        <w:gridCol w:w="1134"/>
        <w:gridCol w:w="1134"/>
      </w:tblGrid>
      <w:tr w:rsidR="00285B42" w:rsidRPr="00FB0030" w:rsidTr="0046693A">
        <w:trPr>
          <w:trHeight w:val="320"/>
        </w:trPr>
        <w:tc>
          <w:tcPr>
            <w:tcW w:w="2977" w:type="dxa"/>
            <w:shd w:val="pct10" w:color="auto" w:fill="auto"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b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REFERRAL CHECKLIST</w:t>
            </w:r>
          </w:p>
        </w:tc>
        <w:tc>
          <w:tcPr>
            <w:tcW w:w="5529" w:type="dxa"/>
            <w:shd w:val="pct10" w:color="auto" w:fill="auto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Please tick</w:t>
            </w:r>
          </w:p>
        </w:tc>
        <w:tc>
          <w:tcPr>
            <w:tcW w:w="1134" w:type="dxa"/>
            <w:shd w:val="pct10" w:color="auto" w:fill="auto"/>
          </w:tcPr>
          <w:p w:rsidR="00285B42" w:rsidRDefault="00285B42" w:rsidP="004669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1134" w:type="dxa"/>
            <w:shd w:val="pct10" w:color="auto" w:fill="auto"/>
          </w:tcPr>
          <w:p w:rsidR="00285B42" w:rsidRDefault="00285B42" w:rsidP="004669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</w:tr>
      <w:tr w:rsidR="00285B42" w:rsidRPr="00FB0030" w:rsidTr="0046693A">
        <w:trPr>
          <w:trHeight w:val="320"/>
        </w:trPr>
        <w:tc>
          <w:tcPr>
            <w:tcW w:w="2977" w:type="dxa"/>
            <w:vMerge w:val="restart"/>
          </w:tcPr>
          <w:p w:rsidR="00285B42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I enclose:</w:t>
            </w: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The person’s job description</w:t>
            </w:r>
            <w:r>
              <w:rPr>
                <w:rFonts w:cs="Arial"/>
                <w:sz w:val="20"/>
              </w:rPr>
              <w:t>. If none available, please attach a summary of duties and responsibilities.</w:t>
            </w:r>
          </w:p>
        </w:tc>
        <w:tc>
          <w:tcPr>
            <w:tcW w:w="1134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320"/>
        </w:trPr>
        <w:tc>
          <w:tcPr>
            <w:tcW w:w="2977" w:type="dxa"/>
            <w:vMerge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Accident report (if relevant)</w:t>
            </w:r>
          </w:p>
        </w:tc>
        <w:tc>
          <w:tcPr>
            <w:tcW w:w="1134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368"/>
        </w:trPr>
        <w:tc>
          <w:tcPr>
            <w:tcW w:w="2977" w:type="dxa"/>
            <w:vMerge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Any other relevant documents</w:t>
            </w:r>
          </w:p>
        </w:tc>
        <w:tc>
          <w:tcPr>
            <w:tcW w:w="1134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480"/>
        </w:trPr>
        <w:tc>
          <w:tcPr>
            <w:tcW w:w="2977" w:type="dxa"/>
            <w:vMerge w:val="restart"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Referral initiated by:</w:t>
            </w: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Pr="00FB0030" w:rsidRDefault="00285B42" w:rsidP="0046693A">
            <w:pPr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Line manager</w:t>
            </w:r>
            <w:r w:rsidRPr="00FB0030">
              <w:rPr>
                <w:rFonts w:cs="Arial"/>
                <w:sz w:val="20"/>
              </w:rPr>
              <w:tab/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1134" w:type="dxa"/>
          </w:tcPr>
          <w:p w:rsidR="00285B42" w:rsidRPr="00FB0030" w:rsidRDefault="00285B42" w:rsidP="0046693A">
            <w:pPr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272"/>
        </w:trPr>
        <w:tc>
          <w:tcPr>
            <w:tcW w:w="2977" w:type="dxa"/>
            <w:vMerge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Human resource adviser</w:t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1134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640"/>
        </w:trPr>
        <w:tc>
          <w:tcPr>
            <w:tcW w:w="2977" w:type="dxa"/>
            <w:vMerge/>
          </w:tcPr>
          <w:p w:rsidR="00285B42" w:rsidRPr="00FB0030" w:rsidRDefault="00285B42" w:rsidP="0046693A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529" w:type="dxa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Other (please specify)</w:t>
            </w:r>
            <w:r w:rsidRPr="00FB0030">
              <w:rPr>
                <w:rFonts w:cs="Arial"/>
                <w:sz w:val="20"/>
              </w:rPr>
              <w:tab/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85B42" w:rsidRPr="00FB0030" w:rsidTr="0046693A">
        <w:trPr>
          <w:trHeight w:val="752"/>
        </w:trPr>
        <w:tc>
          <w:tcPr>
            <w:tcW w:w="8506" w:type="dxa"/>
            <w:gridSpan w:val="2"/>
          </w:tcPr>
          <w:p w:rsidR="00285B42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A copy of this referra</w:t>
            </w:r>
            <w:r w:rsidR="009A2267">
              <w:rPr>
                <w:rFonts w:cs="Arial"/>
                <w:b/>
                <w:sz w:val="20"/>
              </w:rPr>
              <w:t>l has been sent to the HR Partner</w:t>
            </w:r>
          </w:p>
        </w:tc>
        <w:tc>
          <w:tcPr>
            <w:tcW w:w="1134" w:type="dxa"/>
          </w:tcPr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285B42" w:rsidRPr="00FB0030" w:rsidRDefault="00285B42" w:rsidP="0046693A">
            <w:pPr>
              <w:rPr>
                <w:rFonts w:cs="Arial"/>
                <w:sz w:val="20"/>
              </w:rPr>
            </w:pPr>
          </w:p>
          <w:p w:rsidR="00285B42" w:rsidRPr="00FB0030" w:rsidRDefault="00285B42" w:rsidP="0046693A">
            <w:pP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285B42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p w:rsidR="00285B42" w:rsidRDefault="00285B42" w:rsidP="00285B42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  <w:r w:rsidRPr="006E5CAA">
        <w:rPr>
          <w:rFonts w:cs="Arial"/>
          <w:sz w:val="20"/>
          <w:szCs w:val="18"/>
        </w:rPr>
        <w:t xml:space="preserve">Please send the completed referral form electronically to: </w:t>
      </w:r>
      <w:hyperlink r:id="rId14" w:history="1">
        <w:r w:rsidRPr="006E5CAA">
          <w:rPr>
            <w:rStyle w:val="Hyperlink"/>
            <w:rFonts w:cs="Arial"/>
            <w:sz w:val="20"/>
            <w:szCs w:val="18"/>
          </w:rPr>
          <w:t>occupational.health@ed.ac.uk</w:t>
        </w:r>
      </w:hyperlink>
      <w:r w:rsidRPr="006E5CAA">
        <w:rPr>
          <w:rFonts w:cs="Arial"/>
          <w:b/>
          <w:sz w:val="20"/>
          <w:szCs w:val="18"/>
        </w:rPr>
        <w:t xml:space="preserve"> </w:t>
      </w:r>
      <w:proofErr w:type="gramStart"/>
      <w:r w:rsidRPr="006E5CAA">
        <w:rPr>
          <w:rFonts w:cs="Arial"/>
          <w:sz w:val="20"/>
          <w:szCs w:val="18"/>
        </w:rPr>
        <w:t>Or</w:t>
      </w:r>
      <w:proofErr w:type="gramEnd"/>
      <w:r w:rsidRPr="006E5CAA">
        <w:rPr>
          <w:rFonts w:cs="Arial"/>
          <w:sz w:val="20"/>
          <w:szCs w:val="18"/>
        </w:rPr>
        <w:t xml:space="preserve"> alternatively, send in a sealed envelope marked </w:t>
      </w:r>
      <w:r w:rsidRPr="006E5CAA">
        <w:rPr>
          <w:rFonts w:cs="Arial"/>
          <w:i/>
          <w:sz w:val="20"/>
          <w:szCs w:val="18"/>
        </w:rPr>
        <w:t>strictly private and confidential</w:t>
      </w:r>
      <w:r w:rsidRPr="006E5CAA">
        <w:rPr>
          <w:rFonts w:cs="Arial"/>
          <w:sz w:val="20"/>
          <w:szCs w:val="18"/>
        </w:rPr>
        <w:t xml:space="preserve"> to: Occupational Health Service, University of Edinburgh. Drummond Street Annexe, Drummond Street EH8 9XP</w:t>
      </w:r>
    </w:p>
    <w:p w:rsidR="00285B42" w:rsidRPr="006E5CAA" w:rsidRDefault="00285B42" w:rsidP="00391787">
      <w:pPr>
        <w:tabs>
          <w:tab w:val="left" w:pos="3960"/>
        </w:tabs>
        <w:ind w:left="-142"/>
        <w:jc w:val="both"/>
        <w:rPr>
          <w:rFonts w:cs="Arial"/>
          <w:sz w:val="20"/>
          <w:szCs w:val="18"/>
        </w:rPr>
      </w:pPr>
    </w:p>
    <w:sectPr w:rsidR="00285B42" w:rsidRPr="006E5CAA" w:rsidSect="006E5CAA">
      <w:footerReference w:type="default" r:id="rId15"/>
      <w:pgSz w:w="11906" w:h="16838"/>
      <w:pgMar w:top="567" w:right="1134" w:bottom="709" w:left="1134" w:header="567" w:footer="2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FF" w:rsidRDefault="006939FF">
      <w:r>
        <w:separator/>
      </w:r>
    </w:p>
  </w:endnote>
  <w:endnote w:type="continuationSeparator" w:id="0">
    <w:p w:rsidR="006939FF" w:rsidRDefault="006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29" w:rsidRPr="00C56A29" w:rsidRDefault="00C56A29" w:rsidP="0081045A">
    <w:pPr>
      <w:pStyle w:val="Footer"/>
      <w:tabs>
        <w:tab w:val="clear" w:pos="4153"/>
        <w:tab w:val="clear" w:pos="8306"/>
        <w:tab w:val="center" w:pos="3119"/>
        <w:tab w:val="left" w:pos="6237"/>
        <w:tab w:val="left" w:pos="9498"/>
      </w:tabs>
      <w:ind w:left="-426" w:right="-427"/>
      <w:jc w:val="both"/>
      <w:rPr>
        <w:sz w:val="16"/>
        <w:szCs w:val="16"/>
      </w:rPr>
    </w:pPr>
    <w:r w:rsidRPr="00C56A29">
      <w:rPr>
        <w:sz w:val="16"/>
        <w:szCs w:val="16"/>
      </w:rPr>
      <w:t xml:space="preserve">         OHF12           </w:t>
    </w:r>
    <w:r w:rsidRPr="00C56A29">
      <w:rPr>
        <w:sz w:val="16"/>
        <w:szCs w:val="16"/>
      </w:rPr>
      <w:tab/>
    </w:r>
    <w:r w:rsidRPr="00C56A29">
      <w:rPr>
        <w:sz w:val="16"/>
        <w:szCs w:val="16"/>
      </w:rPr>
      <w:tab/>
    </w:r>
    <w:r w:rsidRPr="00C56A29">
      <w:rPr>
        <w:sz w:val="16"/>
        <w:szCs w:val="16"/>
      </w:rPr>
      <w:tab/>
    </w:r>
    <w:r w:rsidRPr="00C56A29">
      <w:rPr>
        <w:rStyle w:val="PageNumber"/>
        <w:sz w:val="16"/>
        <w:szCs w:val="16"/>
      </w:rPr>
      <w:fldChar w:fldCharType="begin"/>
    </w:r>
    <w:r w:rsidRPr="00C56A29">
      <w:rPr>
        <w:rStyle w:val="PageNumber"/>
        <w:sz w:val="16"/>
        <w:szCs w:val="16"/>
      </w:rPr>
      <w:instrText xml:space="preserve"> PAGE </w:instrText>
    </w:r>
    <w:r w:rsidRPr="00C56A29">
      <w:rPr>
        <w:rStyle w:val="PageNumber"/>
        <w:sz w:val="16"/>
        <w:szCs w:val="16"/>
      </w:rPr>
      <w:fldChar w:fldCharType="separate"/>
    </w:r>
    <w:r w:rsidR="009A2267">
      <w:rPr>
        <w:rStyle w:val="PageNumber"/>
        <w:noProof/>
        <w:sz w:val="16"/>
        <w:szCs w:val="16"/>
      </w:rPr>
      <w:t>5</w:t>
    </w:r>
    <w:r w:rsidRPr="00C56A2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FF" w:rsidRDefault="006939FF">
      <w:r>
        <w:separator/>
      </w:r>
    </w:p>
  </w:footnote>
  <w:footnote w:type="continuationSeparator" w:id="0">
    <w:p w:rsidR="006939FF" w:rsidRDefault="0069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85"/>
    <w:multiLevelType w:val="hybridMultilevel"/>
    <w:tmpl w:val="D7E4FC14"/>
    <w:lvl w:ilvl="0" w:tplc="373AF5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092A87"/>
    <w:multiLevelType w:val="hybridMultilevel"/>
    <w:tmpl w:val="75A251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D59"/>
    <w:multiLevelType w:val="hybridMultilevel"/>
    <w:tmpl w:val="487AD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6844"/>
    <w:multiLevelType w:val="hybridMultilevel"/>
    <w:tmpl w:val="11F89916"/>
    <w:lvl w:ilvl="0" w:tplc="10E0DCE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 w15:restartNumberingAfterBreak="0">
    <w:nsid w:val="5AB92B83"/>
    <w:multiLevelType w:val="hybridMultilevel"/>
    <w:tmpl w:val="13EA64B4"/>
    <w:lvl w:ilvl="0" w:tplc="847E6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41"/>
    <w:rsid w:val="000064AF"/>
    <w:rsid w:val="0002110E"/>
    <w:rsid w:val="0002161C"/>
    <w:rsid w:val="00034E07"/>
    <w:rsid w:val="00052F21"/>
    <w:rsid w:val="000736EE"/>
    <w:rsid w:val="00076D4E"/>
    <w:rsid w:val="00095503"/>
    <w:rsid w:val="000D05D5"/>
    <w:rsid w:val="0011005F"/>
    <w:rsid w:val="001202C2"/>
    <w:rsid w:val="0013478A"/>
    <w:rsid w:val="00137596"/>
    <w:rsid w:val="001429F5"/>
    <w:rsid w:val="00143777"/>
    <w:rsid w:val="0014549C"/>
    <w:rsid w:val="00152A28"/>
    <w:rsid w:val="0015446A"/>
    <w:rsid w:val="0015498B"/>
    <w:rsid w:val="00182814"/>
    <w:rsid w:val="00192580"/>
    <w:rsid w:val="001A5686"/>
    <w:rsid w:val="001A7543"/>
    <w:rsid w:val="001B7E8E"/>
    <w:rsid w:val="001D2718"/>
    <w:rsid w:val="001D50CF"/>
    <w:rsid w:val="00221838"/>
    <w:rsid w:val="0024219F"/>
    <w:rsid w:val="00250C31"/>
    <w:rsid w:val="0025706E"/>
    <w:rsid w:val="002673F7"/>
    <w:rsid w:val="00285B42"/>
    <w:rsid w:val="00287470"/>
    <w:rsid w:val="002973F9"/>
    <w:rsid w:val="002A3245"/>
    <w:rsid w:val="002B6D66"/>
    <w:rsid w:val="002C0678"/>
    <w:rsid w:val="002D27CE"/>
    <w:rsid w:val="002D6F28"/>
    <w:rsid w:val="002E124D"/>
    <w:rsid w:val="002F118B"/>
    <w:rsid w:val="002F6474"/>
    <w:rsid w:val="0030339F"/>
    <w:rsid w:val="00303694"/>
    <w:rsid w:val="0031171B"/>
    <w:rsid w:val="00314EE6"/>
    <w:rsid w:val="003168F5"/>
    <w:rsid w:val="00322082"/>
    <w:rsid w:val="00333695"/>
    <w:rsid w:val="00340F55"/>
    <w:rsid w:val="003433E5"/>
    <w:rsid w:val="00347C7B"/>
    <w:rsid w:val="00351F79"/>
    <w:rsid w:val="00352A49"/>
    <w:rsid w:val="0035505F"/>
    <w:rsid w:val="00366E8B"/>
    <w:rsid w:val="003756C4"/>
    <w:rsid w:val="00391787"/>
    <w:rsid w:val="00396A78"/>
    <w:rsid w:val="003A61DE"/>
    <w:rsid w:val="003B6133"/>
    <w:rsid w:val="003B68C4"/>
    <w:rsid w:val="003C5AC2"/>
    <w:rsid w:val="003D5D56"/>
    <w:rsid w:val="003E0961"/>
    <w:rsid w:val="003F0037"/>
    <w:rsid w:val="003F1D19"/>
    <w:rsid w:val="00407AA5"/>
    <w:rsid w:val="00410C86"/>
    <w:rsid w:val="00414FFD"/>
    <w:rsid w:val="0041674D"/>
    <w:rsid w:val="0043094F"/>
    <w:rsid w:val="0044035E"/>
    <w:rsid w:val="00446A21"/>
    <w:rsid w:val="00451BF9"/>
    <w:rsid w:val="00452941"/>
    <w:rsid w:val="00465BBA"/>
    <w:rsid w:val="00466009"/>
    <w:rsid w:val="00473BF9"/>
    <w:rsid w:val="00475C83"/>
    <w:rsid w:val="0048200D"/>
    <w:rsid w:val="00485646"/>
    <w:rsid w:val="00485B8C"/>
    <w:rsid w:val="004A5EB0"/>
    <w:rsid w:val="004B1CB6"/>
    <w:rsid w:val="004C5D80"/>
    <w:rsid w:val="004D1E88"/>
    <w:rsid w:val="00545FC0"/>
    <w:rsid w:val="00553995"/>
    <w:rsid w:val="0056528E"/>
    <w:rsid w:val="005675BD"/>
    <w:rsid w:val="005A5DCA"/>
    <w:rsid w:val="005A68AF"/>
    <w:rsid w:val="005B25FA"/>
    <w:rsid w:val="005C622C"/>
    <w:rsid w:val="005D2BBF"/>
    <w:rsid w:val="005D7B24"/>
    <w:rsid w:val="005E7270"/>
    <w:rsid w:val="005F4AF8"/>
    <w:rsid w:val="00604511"/>
    <w:rsid w:val="00607121"/>
    <w:rsid w:val="006104F0"/>
    <w:rsid w:val="00614890"/>
    <w:rsid w:val="00616A9F"/>
    <w:rsid w:val="00622FC0"/>
    <w:rsid w:val="00630827"/>
    <w:rsid w:val="00635246"/>
    <w:rsid w:val="0063776C"/>
    <w:rsid w:val="00683D46"/>
    <w:rsid w:val="006939FF"/>
    <w:rsid w:val="006A6D79"/>
    <w:rsid w:val="006B4CBA"/>
    <w:rsid w:val="006E234F"/>
    <w:rsid w:val="006E331A"/>
    <w:rsid w:val="006E5CAA"/>
    <w:rsid w:val="006F27A0"/>
    <w:rsid w:val="006F6863"/>
    <w:rsid w:val="007169A4"/>
    <w:rsid w:val="0072172A"/>
    <w:rsid w:val="00722948"/>
    <w:rsid w:val="00736167"/>
    <w:rsid w:val="007379FA"/>
    <w:rsid w:val="00750F75"/>
    <w:rsid w:val="00782EC2"/>
    <w:rsid w:val="00794759"/>
    <w:rsid w:val="00795A71"/>
    <w:rsid w:val="007C55A1"/>
    <w:rsid w:val="007D3893"/>
    <w:rsid w:val="007F04F0"/>
    <w:rsid w:val="007F2CF0"/>
    <w:rsid w:val="00802780"/>
    <w:rsid w:val="0081045A"/>
    <w:rsid w:val="008140A2"/>
    <w:rsid w:val="008175CC"/>
    <w:rsid w:val="00822E46"/>
    <w:rsid w:val="00841C5A"/>
    <w:rsid w:val="008471D1"/>
    <w:rsid w:val="00857AAE"/>
    <w:rsid w:val="008622BA"/>
    <w:rsid w:val="00866541"/>
    <w:rsid w:val="00881CE9"/>
    <w:rsid w:val="008A5BFF"/>
    <w:rsid w:val="008B3654"/>
    <w:rsid w:val="008B4953"/>
    <w:rsid w:val="008C0316"/>
    <w:rsid w:val="008E66F6"/>
    <w:rsid w:val="008F1F69"/>
    <w:rsid w:val="00932B2D"/>
    <w:rsid w:val="0094101E"/>
    <w:rsid w:val="00953822"/>
    <w:rsid w:val="009635D7"/>
    <w:rsid w:val="009777DA"/>
    <w:rsid w:val="00994B94"/>
    <w:rsid w:val="009A2267"/>
    <w:rsid w:val="009C2070"/>
    <w:rsid w:val="009D4B64"/>
    <w:rsid w:val="009E116A"/>
    <w:rsid w:val="00A01423"/>
    <w:rsid w:val="00A11AB5"/>
    <w:rsid w:val="00A13A44"/>
    <w:rsid w:val="00A243D0"/>
    <w:rsid w:val="00A27EA2"/>
    <w:rsid w:val="00A303CC"/>
    <w:rsid w:val="00A31629"/>
    <w:rsid w:val="00A31703"/>
    <w:rsid w:val="00A3740F"/>
    <w:rsid w:val="00A409D8"/>
    <w:rsid w:val="00A46BE6"/>
    <w:rsid w:val="00A517F6"/>
    <w:rsid w:val="00A527C4"/>
    <w:rsid w:val="00A7557A"/>
    <w:rsid w:val="00A75B89"/>
    <w:rsid w:val="00A81CA2"/>
    <w:rsid w:val="00A83445"/>
    <w:rsid w:val="00AA46DE"/>
    <w:rsid w:val="00AA691F"/>
    <w:rsid w:val="00AB0401"/>
    <w:rsid w:val="00AB773D"/>
    <w:rsid w:val="00AC07EC"/>
    <w:rsid w:val="00AD4F9F"/>
    <w:rsid w:val="00AE3909"/>
    <w:rsid w:val="00AE5CC7"/>
    <w:rsid w:val="00B1549A"/>
    <w:rsid w:val="00B177D8"/>
    <w:rsid w:val="00B24F46"/>
    <w:rsid w:val="00B47F57"/>
    <w:rsid w:val="00B524F9"/>
    <w:rsid w:val="00B64208"/>
    <w:rsid w:val="00B66825"/>
    <w:rsid w:val="00B85C02"/>
    <w:rsid w:val="00B9349A"/>
    <w:rsid w:val="00B94841"/>
    <w:rsid w:val="00BA09A9"/>
    <w:rsid w:val="00BA423A"/>
    <w:rsid w:val="00BF5C6D"/>
    <w:rsid w:val="00C01420"/>
    <w:rsid w:val="00C24F0D"/>
    <w:rsid w:val="00C341ED"/>
    <w:rsid w:val="00C56A29"/>
    <w:rsid w:val="00C617D4"/>
    <w:rsid w:val="00C631A7"/>
    <w:rsid w:val="00C706DD"/>
    <w:rsid w:val="00C7158A"/>
    <w:rsid w:val="00C72C17"/>
    <w:rsid w:val="00C81F8E"/>
    <w:rsid w:val="00C9131F"/>
    <w:rsid w:val="00CC72EA"/>
    <w:rsid w:val="00CD4FEF"/>
    <w:rsid w:val="00CD7EF8"/>
    <w:rsid w:val="00CE160D"/>
    <w:rsid w:val="00D008AC"/>
    <w:rsid w:val="00D124E7"/>
    <w:rsid w:val="00D126CB"/>
    <w:rsid w:val="00D15C53"/>
    <w:rsid w:val="00D31ABD"/>
    <w:rsid w:val="00D33E6F"/>
    <w:rsid w:val="00D4477F"/>
    <w:rsid w:val="00D57475"/>
    <w:rsid w:val="00D63650"/>
    <w:rsid w:val="00D64E80"/>
    <w:rsid w:val="00D67225"/>
    <w:rsid w:val="00D87C54"/>
    <w:rsid w:val="00DA2467"/>
    <w:rsid w:val="00DA73C1"/>
    <w:rsid w:val="00DD0899"/>
    <w:rsid w:val="00DE47D9"/>
    <w:rsid w:val="00DF30DF"/>
    <w:rsid w:val="00E171E5"/>
    <w:rsid w:val="00E25341"/>
    <w:rsid w:val="00E40031"/>
    <w:rsid w:val="00E43FA2"/>
    <w:rsid w:val="00E465BE"/>
    <w:rsid w:val="00E477F3"/>
    <w:rsid w:val="00E63C24"/>
    <w:rsid w:val="00E67989"/>
    <w:rsid w:val="00E83AEC"/>
    <w:rsid w:val="00EA433B"/>
    <w:rsid w:val="00EA6C08"/>
    <w:rsid w:val="00EE49F2"/>
    <w:rsid w:val="00EE721B"/>
    <w:rsid w:val="00EF071F"/>
    <w:rsid w:val="00F011BC"/>
    <w:rsid w:val="00F1074D"/>
    <w:rsid w:val="00F43679"/>
    <w:rsid w:val="00F640E1"/>
    <w:rsid w:val="00F649AA"/>
    <w:rsid w:val="00F831D0"/>
    <w:rsid w:val="00F9190A"/>
    <w:rsid w:val="00FB0030"/>
    <w:rsid w:val="00FB602F"/>
    <w:rsid w:val="00FC54DF"/>
    <w:rsid w:val="00FE18FE"/>
    <w:rsid w:val="00FE5275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E41EEA"/>
  <w15:docId w15:val="{B8CD0F17-D4ED-4E66-A076-DD6EF01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9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8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D0899"/>
    <w:pPr>
      <w:keepNext/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DD08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D08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DD08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D08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BlockText">
    <w:name w:val="Block Text"/>
    <w:basedOn w:val="Normal"/>
    <w:uiPriority w:val="99"/>
    <w:rsid w:val="00DD0899"/>
    <w:pPr>
      <w:ind w:left="-426" w:right="-427"/>
    </w:pPr>
  </w:style>
  <w:style w:type="paragraph" w:styleId="DocumentMap">
    <w:name w:val="Document Map"/>
    <w:basedOn w:val="Normal"/>
    <w:link w:val="DocumentMapChar"/>
    <w:uiPriority w:val="99"/>
    <w:semiHidden/>
    <w:rsid w:val="0079475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9475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79475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9475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sid w:val="0079475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07AA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11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9E1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4A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46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x-none" w:eastAsia="en-US"/>
    </w:rPr>
  </w:style>
  <w:style w:type="character" w:styleId="FollowedHyperlink">
    <w:name w:val="FollowedHyperlink"/>
    <w:basedOn w:val="DefaultParagraphFont"/>
    <w:rsid w:val="009D4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33E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3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3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3E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3E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health-safety/occupational-health/managers/referral/management-referral" TargetMode="External"/><Relationship Id="rId13" Type="http://schemas.openxmlformats.org/officeDocument/2006/relationships/hyperlink" Target="http://www.ed.ac.uk/schools-departments/health-safety/occupational-health/ill-health-accident-reporting/over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.ac.uk/health-safety/occupational-health/managers/referral/ill-health-retir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equality-diversity/disabled-staff-support/neurodiversity-suppor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d.ac.uk/health-safety/guidance/workplaces-general/personal-compu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.ac.uk/health-safety/occupational-health/managers/general-health/stress" TargetMode="External"/><Relationship Id="rId14" Type="http://schemas.openxmlformats.org/officeDocument/2006/relationships/hyperlink" Target="mailto:occupational.health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University</Company>
  <LinksUpToDate>false</LinksUpToDate>
  <CharactersWithSpaces>8088</CharactersWithSpaces>
  <SharedDoc>false</SharedDoc>
  <HLinks>
    <vt:vector size="24" baseType="variant">
      <vt:variant>
        <vt:i4>720973</vt:i4>
      </vt:variant>
      <vt:variant>
        <vt:i4>9</vt:i4>
      </vt:variant>
      <vt:variant>
        <vt:i4>0</vt:i4>
      </vt:variant>
      <vt:variant>
        <vt:i4>5</vt:i4>
      </vt:variant>
      <vt:variant>
        <vt:lpwstr>http://www.safety.ed.ac.uk/resources/Health/referral.shtm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mailto:Occupational.Health@ed.ac.uk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http://www.docs.csg.ed.ac.uk/Safety/health/OIH_reporting_form.doc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http://www.ed.ac.uk/schools-departments/health-safety/occupational-health/ill-health-accident-reporting/overview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Craig/Jack</dc:creator>
  <cp:lastModifiedBy>Emma Pryde</cp:lastModifiedBy>
  <cp:revision>4</cp:revision>
  <cp:lastPrinted>2012-09-12T08:13:00Z</cp:lastPrinted>
  <dcterms:created xsi:type="dcterms:W3CDTF">2022-04-18T11:17:00Z</dcterms:created>
  <dcterms:modified xsi:type="dcterms:W3CDTF">2023-06-13T11:32:00Z</dcterms:modified>
</cp:coreProperties>
</file>